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5409" w14:textId="77777777" w:rsidR="00DA4B9B" w:rsidRPr="00EC76AA" w:rsidRDefault="00DA4B9B" w:rsidP="00DA4B9B">
      <w:pPr>
        <w:tabs>
          <w:tab w:val="left" w:pos="142"/>
        </w:tabs>
        <w:rPr>
          <w:rFonts w:ascii="Calibri" w:hAnsi="Calibri" w:cs="Arial"/>
          <w:b/>
          <w:sz w:val="32"/>
          <w:szCs w:val="32"/>
        </w:rPr>
      </w:pPr>
      <w:r w:rsidRPr="00EC76AA">
        <w:rPr>
          <w:rFonts w:ascii="Calibri" w:hAnsi="Calibri" w:cs="Arial"/>
          <w:b/>
          <w:sz w:val="32"/>
          <w:szCs w:val="32"/>
        </w:rPr>
        <w:t>Actielijst</w:t>
      </w:r>
    </w:p>
    <w:tbl>
      <w:tblPr>
        <w:tblStyle w:val="Tabelraster"/>
        <w:tblW w:w="9209" w:type="dxa"/>
        <w:tblLayout w:type="fixed"/>
        <w:tblLook w:val="01E0" w:firstRow="1" w:lastRow="1" w:firstColumn="1" w:lastColumn="1" w:noHBand="0" w:noVBand="0"/>
      </w:tblPr>
      <w:tblGrid>
        <w:gridCol w:w="562"/>
        <w:gridCol w:w="1276"/>
        <w:gridCol w:w="1985"/>
        <w:gridCol w:w="2976"/>
        <w:gridCol w:w="1134"/>
        <w:gridCol w:w="1276"/>
      </w:tblGrid>
      <w:tr w:rsidR="00DA4B9B" w:rsidRPr="00EC76AA" w14:paraId="0EB1543F" w14:textId="77777777" w:rsidTr="000F519F">
        <w:tc>
          <w:tcPr>
            <w:tcW w:w="562" w:type="dxa"/>
            <w:tcBorders>
              <w:bottom w:val="single" w:sz="4" w:space="0" w:color="auto"/>
            </w:tcBorders>
            <w:shd w:val="clear" w:color="auto" w:fill="BFBFBF" w:themeFill="background1" w:themeFillShade="BF"/>
          </w:tcPr>
          <w:p w14:paraId="107DA714" w14:textId="77777777" w:rsidR="00DA4B9B" w:rsidRPr="00A733AB" w:rsidRDefault="00DA4B9B" w:rsidP="000F519F">
            <w:pPr>
              <w:rPr>
                <w:rFonts w:ascii="Calibri" w:hAnsi="Calibri"/>
                <w:b/>
                <w:sz w:val="22"/>
                <w:szCs w:val="22"/>
              </w:rPr>
            </w:pPr>
            <w:proofErr w:type="spellStart"/>
            <w:r w:rsidRPr="00A733AB">
              <w:rPr>
                <w:rFonts w:ascii="Calibri" w:hAnsi="Calibri"/>
                <w:b/>
                <w:sz w:val="22"/>
                <w:szCs w:val="22"/>
              </w:rPr>
              <w:t>Nr</w:t>
            </w:r>
            <w:proofErr w:type="spellEnd"/>
          </w:p>
        </w:tc>
        <w:tc>
          <w:tcPr>
            <w:tcW w:w="1276" w:type="dxa"/>
            <w:tcBorders>
              <w:bottom w:val="single" w:sz="4" w:space="0" w:color="auto"/>
            </w:tcBorders>
            <w:shd w:val="clear" w:color="auto" w:fill="BFBFBF" w:themeFill="background1" w:themeFillShade="BF"/>
          </w:tcPr>
          <w:p w14:paraId="3F7F5A85" w14:textId="77777777" w:rsidR="00DA4B9B" w:rsidRDefault="00DA4B9B" w:rsidP="000F519F">
            <w:pPr>
              <w:ind w:hanging="17"/>
              <w:rPr>
                <w:rFonts w:ascii="Calibri" w:hAnsi="Calibri"/>
                <w:b/>
                <w:sz w:val="22"/>
                <w:szCs w:val="22"/>
              </w:rPr>
            </w:pPr>
            <w:r w:rsidRPr="00A733AB">
              <w:rPr>
                <w:rFonts w:ascii="Calibri" w:hAnsi="Calibri"/>
                <w:b/>
                <w:sz w:val="22"/>
                <w:szCs w:val="22"/>
              </w:rPr>
              <w:t>Datum</w:t>
            </w:r>
          </w:p>
          <w:p w14:paraId="13C07942" w14:textId="77777777" w:rsidR="00DA4B9B" w:rsidRPr="00A733AB" w:rsidRDefault="00DA4B9B" w:rsidP="000F519F">
            <w:pPr>
              <w:ind w:hanging="17"/>
              <w:rPr>
                <w:rFonts w:ascii="Calibri" w:hAnsi="Calibri"/>
                <w:b/>
                <w:sz w:val="22"/>
                <w:szCs w:val="22"/>
              </w:rPr>
            </w:pPr>
            <w:r>
              <w:rPr>
                <w:rFonts w:ascii="Calibri" w:hAnsi="Calibri"/>
                <w:b/>
                <w:sz w:val="22"/>
                <w:szCs w:val="22"/>
              </w:rPr>
              <w:t>registratie</w:t>
            </w:r>
          </w:p>
        </w:tc>
        <w:tc>
          <w:tcPr>
            <w:tcW w:w="1985" w:type="dxa"/>
            <w:tcBorders>
              <w:bottom w:val="single" w:sz="4" w:space="0" w:color="auto"/>
            </w:tcBorders>
            <w:shd w:val="clear" w:color="auto" w:fill="BFBFBF" w:themeFill="background1" w:themeFillShade="BF"/>
          </w:tcPr>
          <w:p w14:paraId="59F8A3C1" w14:textId="77777777" w:rsidR="00DA4B9B" w:rsidRPr="00A733AB" w:rsidRDefault="00DA4B9B" w:rsidP="000F519F">
            <w:pPr>
              <w:rPr>
                <w:rFonts w:ascii="Calibri" w:hAnsi="Calibri"/>
                <w:b/>
                <w:sz w:val="22"/>
                <w:szCs w:val="22"/>
              </w:rPr>
            </w:pPr>
            <w:r w:rsidRPr="00A733AB">
              <w:rPr>
                <w:rFonts w:ascii="Calibri" w:hAnsi="Calibri"/>
                <w:b/>
                <w:sz w:val="22"/>
                <w:szCs w:val="22"/>
              </w:rPr>
              <w:t>Onderwerp</w:t>
            </w:r>
          </w:p>
        </w:tc>
        <w:tc>
          <w:tcPr>
            <w:tcW w:w="2976" w:type="dxa"/>
            <w:tcBorders>
              <w:bottom w:val="single" w:sz="4" w:space="0" w:color="auto"/>
            </w:tcBorders>
            <w:shd w:val="clear" w:color="auto" w:fill="BFBFBF" w:themeFill="background1" w:themeFillShade="BF"/>
          </w:tcPr>
          <w:p w14:paraId="32AF0798" w14:textId="77777777" w:rsidR="00DA4B9B" w:rsidRPr="00A733AB" w:rsidRDefault="00DA4B9B" w:rsidP="000F519F">
            <w:pPr>
              <w:rPr>
                <w:rFonts w:ascii="Calibri" w:hAnsi="Calibri"/>
                <w:b/>
                <w:sz w:val="22"/>
                <w:szCs w:val="22"/>
              </w:rPr>
            </w:pPr>
            <w:r w:rsidRPr="00A733AB">
              <w:rPr>
                <w:rFonts w:ascii="Calibri" w:hAnsi="Calibri"/>
                <w:b/>
                <w:sz w:val="22"/>
                <w:szCs w:val="22"/>
              </w:rPr>
              <w:t>Actie</w:t>
            </w:r>
          </w:p>
        </w:tc>
        <w:tc>
          <w:tcPr>
            <w:tcW w:w="1134" w:type="dxa"/>
            <w:tcBorders>
              <w:bottom w:val="single" w:sz="4" w:space="0" w:color="auto"/>
            </w:tcBorders>
            <w:shd w:val="clear" w:color="auto" w:fill="BFBFBF" w:themeFill="background1" w:themeFillShade="BF"/>
          </w:tcPr>
          <w:p w14:paraId="7FC31BF2" w14:textId="77777777" w:rsidR="00DA4B9B" w:rsidRPr="00A733AB" w:rsidRDefault="00DA4B9B" w:rsidP="000F519F">
            <w:pPr>
              <w:rPr>
                <w:rFonts w:ascii="Calibri" w:hAnsi="Calibri"/>
                <w:b/>
                <w:sz w:val="22"/>
                <w:szCs w:val="22"/>
              </w:rPr>
            </w:pPr>
            <w:r>
              <w:rPr>
                <w:rFonts w:ascii="Calibri" w:hAnsi="Calibri"/>
                <w:b/>
                <w:sz w:val="22"/>
                <w:szCs w:val="22"/>
              </w:rPr>
              <w:t>Eigenaar</w:t>
            </w:r>
          </w:p>
          <w:p w14:paraId="7B1408EC" w14:textId="77777777" w:rsidR="00DA4B9B" w:rsidRPr="00A733AB" w:rsidRDefault="00DA4B9B" w:rsidP="000F519F">
            <w:pPr>
              <w:rPr>
                <w:rFonts w:ascii="Calibri" w:hAnsi="Calibri"/>
                <w:b/>
                <w:sz w:val="22"/>
                <w:szCs w:val="22"/>
              </w:rPr>
            </w:pPr>
          </w:p>
        </w:tc>
        <w:tc>
          <w:tcPr>
            <w:tcW w:w="1276" w:type="dxa"/>
            <w:tcBorders>
              <w:bottom w:val="single" w:sz="4" w:space="0" w:color="auto"/>
            </w:tcBorders>
            <w:shd w:val="clear" w:color="auto" w:fill="BFBFBF" w:themeFill="background1" w:themeFillShade="BF"/>
          </w:tcPr>
          <w:p w14:paraId="4AA7493C" w14:textId="77777777" w:rsidR="00DA4B9B" w:rsidRPr="00A733AB" w:rsidRDefault="00DA4B9B" w:rsidP="000F519F">
            <w:pPr>
              <w:rPr>
                <w:rFonts w:ascii="Calibri" w:hAnsi="Calibri"/>
                <w:b/>
                <w:sz w:val="22"/>
                <w:szCs w:val="22"/>
              </w:rPr>
            </w:pPr>
            <w:r>
              <w:rPr>
                <w:rFonts w:ascii="Calibri" w:hAnsi="Calibri"/>
                <w:b/>
                <w:sz w:val="22"/>
                <w:szCs w:val="22"/>
              </w:rPr>
              <w:t>Datum gereed</w:t>
            </w:r>
          </w:p>
        </w:tc>
      </w:tr>
      <w:tr w:rsidR="00DA4B9B" w:rsidRPr="004B0263" w14:paraId="5FB76C63" w14:textId="77777777" w:rsidTr="000F519F">
        <w:tc>
          <w:tcPr>
            <w:tcW w:w="562" w:type="dxa"/>
          </w:tcPr>
          <w:p w14:paraId="43F9B95F" w14:textId="77777777" w:rsidR="00DA4B9B" w:rsidRDefault="004E217C" w:rsidP="000F519F">
            <w:pPr>
              <w:rPr>
                <w:rFonts w:ascii="Calibri" w:hAnsi="Calibri"/>
                <w:sz w:val="22"/>
                <w:szCs w:val="22"/>
              </w:rPr>
            </w:pPr>
            <w:r>
              <w:rPr>
                <w:rFonts w:ascii="Calibri" w:hAnsi="Calibri"/>
                <w:sz w:val="22"/>
                <w:szCs w:val="22"/>
              </w:rPr>
              <w:t>1</w:t>
            </w:r>
          </w:p>
        </w:tc>
        <w:tc>
          <w:tcPr>
            <w:tcW w:w="1276" w:type="dxa"/>
          </w:tcPr>
          <w:p w14:paraId="5E494C19" w14:textId="77777777" w:rsidR="00DA4B9B" w:rsidRDefault="009A2908" w:rsidP="000F519F">
            <w:pPr>
              <w:rPr>
                <w:rFonts w:ascii="Calibri" w:hAnsi="Calibri"/>
                <w:sz w:val="22"/>
                <w:szCs w:val="22"/>
              </w:rPr>
            </w:pPr>
            <w:r>
              <w:rPr>
                <w:rFonts w:ascii="Calibri" w:hAnsi="Calibri"/>
                <w:sz w:val="22"/>
                <w:szCs w:val="22"/>
              </w:rPr>
              <w:t>8-</w:t>
            </w:r>
            <w:r w:rsidR="00E92E98">
              <w:rPr>
                <w:rFonts w:ascii="Calibri" w:hAnsi="Calibri"/>
                <w:sz w:val="22"/>
                <w:szCs w:val="22"/>
              </w:rPr>
              <w:t>1</w:t>
            </w:r>
            <w:r>
              <w:rPr>
                <w:rFonts w:ascii="Calibri" w:hAnsi="Calibri"/>
                <w:sz w:val="22"/>
                <w:szCs w:val="22"/>
              </w:rPr>
              <w:t>1-2016</w:t>
            </w:r>
          </w:p>
        </w:tc>
        <w:tc>
          <w:tcPr>
            <w:tcW w:w="1985" w:type="dxa"/>
          </w:tcPr>
          <w:p w14:paraId="3CF94C13" w14:textId="77777777" w:rsidR="00DA4B9B" w:rsidRDefault="00E92E98" w:rsidP="000F519F">
            <w:pPr>
              <w:rPr>
                <w:rFonts w:ascii="Calibri" w:hAnsi="Calibri"/>
                <w:sz w:val="22"/>
                <w:szCs w:val="22"/>
              </w:rPr>
            </w:pPr>
            <w:r>
              <w:rPr>
                <w:rFonts w:ascii="Calibri" w:hAnsi="Calibri"/>
                <w:sz w:val="22"/>
                <w:szCs w:val="22"/>
              </w:rPr>
              <w:t xml:space="preserve">Agenda en actie en besluitenlijst mailen naar </w:t>
            </w:r>
            <w:proofErr w:type="spellStart"/>
            <w:r>
              <w:rPr>
                <w:rFonts w:ascii="Calibri" w:hAnsi="Calibri"/>
                <w:sz w:val="22"/>
                <w:szCs w:val="22"/>
              </w:rPr>
              <w:t>Nici</w:t>
            </w:r>
            <w:proofErr w:type="spellEnd"/>
          </w:p>
        </w:tc>
        <w:tc>
          <w:tcPr>
            <w:tcW w:w="2976" w:type="dxa"/>
          </w:tcPr>
          <w:p w14:paraId="42E84B72" w14:textId="77777777" w:rsidR="00DA4B9B" w:rsidRPr="00E92E98" w:rsidRDefault="00E92E98" w:rsidP="00E92E98">
            <w:pPr>
              <w:rPr>
                <w:rFonts w:ascii="Calibri" w:hAnsi="Calibri" w:cs="Calibri"/>
                <w:sz w:val="22"/>
                <w:szCs w:val="22"/>
              </w:rPr>
            </w:pPr>
            <w:r w:rsidRPr="00E92E98">
              <w:rPr>
                <w:rFonts w:ascii="Calibri" w:hAnsi="Calibri" w:cs="Calibri"/>
                <w:sz w:val="22"/>
                <w:szCs w:val="22"/>
              </w:rPr>
              <w:t xml:space="preserve">Margriet stuurt de relevante stukken voor de nieuwsbrief naar </w:t>
            </w:r>
            <w:proofErr w:type="spellStart"/>
            <w:r w:rsidRPr="00E92E98">
              <w:rPr>
                <w:rFonts w:ascii="Calibri" w:hAnsi="Calibri" w:cs="Calibri"/>
                <w:sz w:val="22"/>
                <w:szCs w:val="22"/>
              </w:rPr>
              <w:t>Nici</w:t>
            </w:r>
            <w:proofErr w:type="spellEnd"/>
            <w:r w:rsidRPr="00E92E98">
              <w:rPr>
                <w:rFonts w:ascii="Calibri" w:hAnsi="Calibri" w:cs="Calibri"/>
                <w:sz w:val="22"/>
                <w:szCs w:val="22"/>
              </w:rPr>
              <w:t xml:space="preserve"> </w:t>
            </w:r>
            <w:r w:rsidR="005767D8">
              <w:rPr>
                <w:rFonts w:ascii="Calibri" w:hAnsi="Calibri" w:cs="Calibri"/>
                <w:sz w:val="22"/>
                <w:szCs w:val="22"/>
              </w:rPr>
              <w:t xml:space="preserve">(na elke vergadering) </w:t>
            </w:r>
            <w:r w:rsidRPr="00E92E98">
              <w:rPr>
                <w:rFonts w:ascii="Calibri" w:hAnsi="Calibri" w:cs="Calibri"/>
                <w:sz w:val="22"/>
                <w:szCs w:val="22"/>
              </w:rPr>
              <w:t>i.v.m. communicatie naar ouders</w:t>
            </w:r>
          </w:p>
        </w:tc>
        <w:tc>
          <w:tcPr>
            <w:tcW w:w="1134" w:type="dxa"/>
          </w:tcPr>
          <w:p w14:paraId="64A32662" w14:textId="77777777" w:rsidR="00DA4B9B" w:rsidRDefault="00E92E98" w:rsidP="000F519F">
            <w:pPr>
              <w:rPr>
                <w:rFonts w:ascii="Calibri" w:hAnsi="Calibri"/>
                <w:sz w:val="22"/>
                <w:szCs w:val="22"/>
              </w:rPr>
            </w:pPr>
            <w:r>
              <w:rPr>
                <w:rFonts w:ascii="Calibri" w:hAnsi="Calibri"/>
                <w:sz w:val="22"/>
                <w:szCs w:val="22"/>
              </w:rPr>
              <w:t>Margriet</w:t>
            </w:r>
          </w:p>
        </w:tc>
        <w:tc>
          <w:tcPr>
            <w:tcW w:w="1276" w:type="dxa"/>
          </w:tcPr>
          <w:p w14:paraId="620472DD" w14:textId="77777777" w:rsidR="00DA4B9B" w:rsidRDefault="004E217C" w:rsidP="000F519F">
            <w:pPr>
              <w:rPr>
                <w:rFonts w:ascii="Calibri" w:hAnsi="Calibri"/>
                <w:sz w:val="22"/>
                <w:szCs w:val="22"/>
              </w:rPr>
            </w:pPr>
            <w:r>
              <w:rPr>
                <w:rFonts w:ascii="Calibri" w:hAnsi="Calibri"/>
                <w:sz w:val="22"/>
                <w:szCs w:val="22"/>
              </w:rPr>
              <w:t>doorlopend</w:t>
            </w:r>
          </w:p>
        </w:tc>
      </w:tr>
      <w:tr w:rsidR="0096625E" w14:paraId="26A9845E" w14:textId="77777777" w:rsidTr="00D5780E">
        <w:tc>
          <w:tcPr>
            <w:tcW w:w="562" w:type="dxa"/>
          </w:tcPr>
          <w:p w14:paraId="1AC60595" w14:textId="77777777" w:rsidR="0096625E" w:rsidRDefault="001C6386" w:rsidP="0096625E">
            <w:pPr>
              <w:rPr>
                <w:rFonts w:ascii="Calibri" w:hAnsi="Calibri"/>
                <w:sz w:val="22"/>
                <w:szCs w:val="22"/>
              </w:rPr>
            </w:pPr>
            <w:r>
              <w:rPr>
                <w:rFonts w:ascii="Calibri" w:hAnsi="Calibri"/>
                <w:sz w:val="22"/>
                <w:szCs w:val="22"/>
              </w:rPr>
              <w:t>3</w:t>
            </w:r>
          </w:p>
        </w:tc>
        <w:tc>
          <w:tcPr>
            <w:tcW w:w="1276" w:type="dxa"/>
          </w:tcPr>
          <w:p w14:paraId="39D0E305" w14:textId="77777777" w:rsidR="0096625E" w:rsidRPr="00A56C85" w:rsidRDefault="0096625E" w:rsidP="0096625E">
            <w:pPr>
              <w:rPr>
                <w:rFonts w:ascii="Calibri" w:hAnsi="Calibri"/>
                <w:sz w:val="22"/>
                <w:szCs w:val="22"/>
                <w:highlight w:val="yellow"/>
              </w:rPr>
            </w:pPr>
            <w:r w:rsidRPr="00A56C85">
              <w:rPr>
                <w:rFonts w:ascii="Calibri" w:hAnsi="Calibri"/>
                <w:sz w:val="22"/>
                <w:szCs w:val="22"/>
                <w:highlight w:val="yellow"/>
              </w:rPr>
              <w:t>21-02-2017</w:t>
            </w:r>
          </w:p>
        </w:tc>
        <w:tc>
          <w:tcPr>
            <w:tcW w:w="1985" w:type="dxa"/>
          </w:tcPr>
          <w:p w14:paraId="1DA21202" w14:textId="77777777" w:rsidR="0096625E" w:rsidRPr="00A56C85" w:rsidRDefault="0096625E" w:rsidP="0096625E">
            <w:pPr>
              <w:rPr>
                <w:rFonts w:ascii="Calibri" w:hAnsi="Calibri"/>
                <w:sz w:val="22"/>
                <w:szCs w:val="22"/>
                <w:highlight w:val="yellow"/>
              </w:rPr>
            </w:pPr>
            <w:r w:rsidRPr="00A56C85">
              <w:rPr>
                <w:rFonts w:ascii="Calibri" w:hAnsi="Calibri"/>
                <w:sz w:val="22"/>
                <w:szCs w:val="22"/>
                <w:highlight w:val="yellow"/>
              </w:rPr>
              <w:t>Schoolpoort</w:t>
            </w:r>
          </w:p>
        </w:tc>
        <w:tc>
          <w:tcPr>
            <w:tcW w:w="2976" w:type="dxa"/>
          </w:tcPr>
          <w:p w14:paraId="6D998C5F" w14:textId="77777777" w:rsidR="004E217C" w:rsidRPr="00A56C85" w:rsidRDefault="005F3FDA" w:rsidP="00F46EC4">
            <w:pPr>
              <w:rPr>
                <w:rFonts w:ascii="Calibri" w:hAnsi="Calibri"/>
                <w:sz w:val="22"/>
                <w:szCs w:val="22"/>
                <w:highlight w:val="yellow"/>
              </w:rPr>
            </w:pPr>
            <w:r w:rsidRPr="00A56C85">
              <w:rPr>
                <w:rFonts w:ascii="Calibri" w:hAnsi="Calibri"/>
                <w:sz w:val="22"/>
                <w:szCs w:val="22"/>
                <w:highlight w:val="yellow"/>
              </w:rPr>
              <w:t>Nieuwe schoolpoort presentatie/training zal p</w:t>
            </w:r>
            <w:r w:rsidR="00AC6BF7" w:rsidRPr="00A56C85">
              <w:rPr>
                <w:rFonts w:ascii="Calibri" w:hAnsi="Calibri"/>
                <w:sz w:val="22"/>
                <w:szCs w:val="22"/>
                <w:highlight w:val="yellow"/>
              </w:rPr>
              <w:t xml:space="preserve">laatsvinden in september voor ouders (delegatie vanuit ouderteams) en </w:t>
            </w:r>
            <w:r w:rsidRPr="00A56C85">
              <w:rPr>
                <w:rFonts w:ascii="Calibri" w:hAnsi="Calibri"/>
                <w:sz w:val="22"/>
                <w:szCs w:val="22"/>
                <w:highlight w:val="yellow"/>
              </w:rPr>
              <w:t>team.</w:t>
            </w:r>
            <w:r w:rsidR="00D57D3A" w:rsidRPr="00A56C85">
              <w:rPr>
                <w:rFonts w:ascii="Calibri" w:hAnsi="Calibri"/>
                <w:sz w:val="22"/>
                <w:szCs w:val="22"/>
                <w:highlight w:val="yellow"/>
              </w:rPr>
              <w:t xml:space="preserve"> Waarbij ouders training krijgen van ouders die reeds ervaring hebben opgedaan.</w:t>
            </w:r>
            <w:r w:rsidR="00AC6BF7" w:rsidRPr="00A56C85">
              <w:rPr>
                <w:rFonts w:ascii="Calibri" w:hAnsi="Calibri"/>
                <w:sz w:val="22"/>
                <w:szCs w:val="22"/>
                <w:highlight w:val="yellow"/>
              </w:rPr>
              <w:t xml:space="preserve"> Voor ouders is er een contactpersoon vanuit het team nodig.</w:t>
            </w:r>
          </w:p>
        </w:tc>
        <w:tc>
          <w:tcPr>
            <w:tcW w:w="1134" w:type="dxa"/>
          </w:tcPr>
          <w:p w14:paraId="36AB1AD0" w14:textId="77777777" w:rsidR="0096625E" w:rsidRPr="00A56C85" w:rsidRDefault="0096625E" w:rsidP="0096625E">
            <w:pPr>
              <w:rPr>
                <w:rFonts w:ascii="Calibri" w:hAnsi="Calibri"/>
                <w:sz w:val="22"/>
                <w:szCs w:val="22"/>
                <w:highlight w:val="yellow"/>
              </w:rPr>
            </w:pPr>
            <w:proofErr w:type="spellStart"/>
            <w:r w:rsidRPr="00A56C85">
              <w:rPr>
                <w:rFonts w:ascii="Calibri" w:hAnsi="Calibri"/>
                <w:sz w:val="22"/>
                <w:szCs w:val="22"/>
                <w:highlight w:val="yellow"/>
              </w:rPr>
              <w:t>Nici</w:t>
            </w:r>
            <w:proofErr w:type="spellEnd"/>
          </w:p>
        </w:tc>
        <w:tc>
          <w:tcPr>
            <w:tcW w:w="1276" w:type="dxa"/>
          </w:tcPr>
          <w:p w14:paraId="5D30729B" w14:textId="77777777" w:rsidR="0096625E" w:rsidRPr="00A56C85" w:rsidRDefault="004E217C" w:rsidP="00F46EC4">
            <w:pPr>
              <w:rPr>
                <w:rFonts w:ascii="Calibri" w:hAnsi="Calibri"/>
                <w:sz w:val="22"/>
                <w:szCs w:val="22"/>
                <w:highlight w:val="yellow"/>
              </w:rPr>
            </w:pPr>
            <w:proofErr w:type="spellStart"/>
            <w:r w:rsidRPr="00A56C85">
              <w:rPr>
                <w:rFonts w:ascii="Calibri" w:hAnsi="Calibri"/>
                <w:sz w:val="22"/>
                <w:szCs w:val="22"/>
                <w:highlight w:val="yellow"/>
              </w:rPr>
              <w:t>n.t.b</w:t>
            </w:r>
            <w:proofErr w:type="spellEnd"/>
            <w:r w:rsidRPr="00A56C85">
              <w:rPr>
                <w:rFonts w:ascii="Calibri" w:hAnsi="Calibri"/>
                <w:sz w:val="22"/>
                <w:szCs w:val="22"/>
                <w:highlight w:val="yellow"/>
              </w:rPr>
              <w:t>. afhankelijk van schoolpoort</w:t>
            </w:r>
          </w:p>
        </w:tc>
      </w:tr>
      <w:tr w:rsidR="00BF3B0E" w14:paraId="562C6129" w14:textId="77777777" w:rsidTr="00D5780E">
        <w:tc>
          <w:tcPr>
            <w:tcW w:w="562" w:type="dxa"/>
          </w:tcPr>
          <w:p w14:paraId="5047DEBE" w14:textId="77777777" w:rsidR="00BF3B0E" w:rsidRDefault="00E74EAF" w:rsidP="00BF3B0E">
            <w:pPr>
              <w:rPr>
                <w:rFonts w:ascii="Calibri" w:hAnsi="Calibri"/>
                <w:sz w:val="22"/>
                <w:szCs w:val="22"/>
              </w:rPr>
            </w:pPr>
            <w:r>
              <w:rPr>
                <w:rFonts w:ascii="Calibri" w:hAnsi="Calibri"/>
                <w:sz w:val="22"/>
                <w:szCs w:val="22"/>
              </w:rPr>
              <w:t>7</w:t>
            </w:r>
          </w:p>
        </w:tc>
        <w:tc>
          <w:tcPr>
            <w:tcW w:w="1276" w:type="dxa"/>
          </w:tcPr>
          <w:p w14:paraId="7038FBA2" w14:textId="77777777" w:rsidR="00BF3B0E" w:rsidRDefault="00E74EAF" w:rsidP="00BF3B0E">
            <w:pPr>
              <w:rPr>
                <w:rFonts w:ascii="Calibri" w:hAnsi="Calibri"/>
                <w:sz w:val="22"/>
                <w:szCs w:val="22"/>
              </w:rPr>
            </w:pPr>
            <w:r>
              <w:rPr>
                <w:rFonts w:ascii="Calibri" w:hAnsi="Calibri"/>
                <w:sz w:val="22"/>
                <w:szCs w:val="22"/>
              </w:rPr>
              <w:t>3-7-2017</w:t>
            </w:r>
          </w:p>
        </w:tc>
        <w:tc>
          <w:tcPr>
            <w:tcW w:w="1985" w:type="dxa"/>
          </w:tcPr>
          <w:p w14:paraId="551A632C" w14:textId="77777777" w:rsidR="00BF3B0E" w:rsidRDefault="00E74EAF" w:rsidP="00BF3B0E">
            <w:pPr>
              <w:rPr>
                <w:rFonts w:ascii="Calibri" w:hAnsi="Calibri"/>
                <w:sz w:val="22"/>
                <w:szCs w:val="22"/>
              </w:rPr>
            </w:pPr>
            <w:r>
              <w:rPr>
                <w:rFonts w:ascii="Calibri" w:hAnsi="Calibri"/>
                <w:sz w:val="22"/>
                <w:szCs w:val="22"/>
              </w:rPr>
              <w:t>Pestprotocol</w:t>
            </w:r>
          </w:p>
        </w:tc>
        <w:tc>
          <w:tcPr>
            <w:tcW w:w="2976" w:type="dxa"/>
          </w:tcPr>
          <w:p w14:paraId="705B696C" w14:textId="219A7D62" w:rsidR="00A56C85" w:rsidRDefault="00A56C85" w:rsidP="00042F0F">
            <w:pPr>
              <w:rPr>
                <w:rFonts w:ascii="Calibri" w:hAnsi="Calibri"/>
                <w:sz w:val="22"/>
                <w:szCs w:val="22"/>
              </w:rPr>
            </w:pPr>
            <w:r>
              <w:rPr>
                <w:rFonts w:ascii="Calibri" w:hAnsi="Calibri"/>
                <w:sz w:val="22"/>
                <w:szCs w:val="22"/>
              </w:rPr>
              <w:t xml:space="preserve">10-4-2018: Carla past protocol aan. </w:t>
            </w:r>
            <w:proofErr w:type="spellStart"/>
            <w:r>
              <w:rPr>
                <w:rFonts w:ascii="Calibri" w:hAnsi="Calibri"/>
                <w:sz w:val="22"/>
                <w:szCs w:val="22"/>
              </w:rPr>
              <w:t>Nici</w:t>
            </w:r>
            <w:proofErr w:type="spellEnd"/>
            <w:r>
              <w:rPr>
                <w:rFonts w:ascii="Calibri" w:hAnsi="Calibri"/>
                <w:sz w:val="22"/>
                <w:szCs w:val="22"/>
              </w:rPr>
              <w:t xml:space="preserve"> zet protocol op de website</w:t>
            </w:r>
            <w:r w:rsidR="00A748DC">
              <w:rPr>
                <w:rFonts w:ascii="Calibri" w:hAnsi="Calibri"/>
                <w:sz w:val="22"/>
                <w:szCs w:val="22"/>
              </w:rPr>
              <w:t xml:space="preserve"> en vermelding in nieuwsbrief.</w:t>
            </w:r>
          </w:p>
        </w:tc>
        <w:tc>
          <w:tcPr>
            <w:tcW w:w="1134" w:type="dxa"/>
          </w:tcPr>
          <w:p w14:paraId="7DE83749" w14:textId="77777777" w:rsidR="00BF3B0E" w:rsidRDefault="00042F0F" w:rsidP="00BF3B0E">
            <w:pPr>
              <w:rPr>
                <w:rFonts w:ascii="Calibri" w:hAnsi="Calibri"/>
                <w:sz w:val="22"/>
                <w:szCs w:val="22"/>
              </w:rPr>
            </w:pPr>
            <w:r>
              <w:rPr>
                <w:rFonts w:ascii="Calibri" w:hAnsi="Calibri"/>
                <w:sz w:val="22"/>
                <w:szCs w:val="22"/>
              </w:rPr>
              <w:t>Carla</w:t>
            </w:r>
          </w:p>
        </w:tc>
        <w:tc>
          <w:tcPr>
            <w:tcW w:w="1276" w:type="dxa"/>
          </w:tcPr>
          <w:p w14:paraId="509DF0D1" w14:textId="3B9788EB" w:rsidR="00BF3B0E" w:rsidRDefault="00042F0F" w:rsidP="00E72500">
            <w:pPr>
              <w:rPr>
                <w:rFonts w:ascii="Calibri" w:hAnsi="Calibri"/>
                <w:sz w:val="22"/>
                <w:szCs w:val="22"/>
              </w:rPr>
            </w:pPr>
            <w:r>
              <w:rPr>
                <w:rFonts w:ascii="Calibri" w:hAnsi="Calibri"/>
                <w:sz w:val="22"/>
                <w:szCs w:val="22"/>
              </w:rPr>
              <w:t>01-0</w:t>
            </w:r>
            <w:r w:rsidR="00A56C85">
              <w:rPr>
                <w:rFonts w:ascii="Calibri" w:hAnsi="Calibri"/>
                <w:sz w:val="22"/>
                <w:szCs w:val="22"/>
              </w:rPr>
              <w:t>5</w:t>
            </w:r>
            <w:r>
              <w:rPr>
                <w:rFonts w:ascii="Calibri" w:hAnsi="Calibri"/>
                <w:sz w:val="22"/>
                <w:szCs w:val="22"/>
              </w:rPr>
              <w:t>-201</w:t>
            </w:r>
            <w:r w:rsidR="00E72500">
              <w:rPr>
                <w:rFonts w:ascii="Calibri" w:hAnsi="Calibri"/>
                <w:sz w:val="22"/>
                <w:szCs w:val="22"/>
              </w:rPr>
              <w:t>8</w:t>
            </w:r>
          </w:p>
        </w:tc>
      </w:tr>
      <w:tr w:rsidR="007C7E8D" w14:paraId="1FB2A99F" w14:textId="77777777" w:rsidTr="00D5780E">
        <w:tc>
          <w:tcPr>
            <w:tcW w:w="562" w:type="dxa"/>
          </w:tcPr>
          <w:p w14:paraId="33C85F5E" w14:textId="77777777" w:rsidR="007C7E8D" w:rsidRDefault="007C7E8D" w:rsidP="00BF3B0E">
            <w:pPr>
              <w:rPr>
                <w:rFonts w:ascii="Calibri" w:hAnsi="Calibri"/>
                <w:sz w:val="22"/>
                <w:szCs w:val="22"/>
              </w:rPr>
            </w:pPr>
            <w:r>
              <w:rPr>
                <w:rFonts w:ascii="Calibri" w:hAnsi="Calibri"/>
                <w:sz w:val="22"/>
                <w:szCs w:val="22"/>
              </w:rPr>
              <w:t>17</w:t>
            </w:r>
          </w:p>
        </w:tc>
        <w:tc>
          <w:tcPr>
            <w:tcW w:w="1276" w:type="dxa"/>
          </w:tcPr>
          <w:p w14:paraId="28FF6E92" w14:textId="77777777" w:rsidR="007C7E8D" w:rsidRDefault="007C7E8D" w:rsidP="00BF3B0E">
            <w:pPr>
              <w:rPr>
                <w:rFonts w:ascii="Calibri" w:hAnsi="Calibri"/>
                <w:sz w:val="22"/>
                <w:szCs w:val="22"/>
              </w:rPr>
            </w:pPr>
            <w:r>
              <w:rPr>
                <w:rFonts w:ascii="Calibri" w:hAnsi="Calibri"/>
                <w:sz w:val="22"/>
                <w:szCs w:val="22"/>
              </w:rPr>
              <w:t>12-12-2017</w:t>
            </w:r>
          </w:p>
        </w:tc>
        <w:tc>
          <w:tcPr>
            <w:tcW w:w="1985" w:type="dxa"/>
          </w:tcPr>
          <w:p w14:paraId="6A418D36" w14:textId="77777777" w:rsidR="007C7E8D" w:rsidRDefault="007C7E8D" w:rsidP="00BF3B0E">
            <w:pPr>
              <w:rPr>
                <w:rFonts w:ascii="Calibri" w:hAnsi="Calibri"/>
                <w:sz w:val="22"/>
                <w:szCs w:val="22"/>
              </w:rPr>
            </w:pPr>
            <w:r>
              <w:rPr>
                <w:rFonts w:ascii="Calibri" w:hAnsi="Calibri"/>
                <w:sz w:val="22"/>
                <w:szCs w:val="22"/>
              </w:rPr>
              <w:t>Partnerschapsdocument</w:t>
            </w:r>
          </w:p>
        </w:tc>
        <w:tc>
          <w:tcPr>
            <w:tcW w:w="2976" w:type="dxa"/>
          </w:tcPr>
          <w:p w14:paraId="573351BA" w14:textId="77777777" w:rsidR="007C7E8D" w:rsidRDefault="007C7E8D" w:rsidP="00BF3B0E">
            <w:pPr>
              <w:rPr>
                <w:rFonts w:ascii="Calibri" w:hAnsi="Calibri"/>
                <w:sz w:val="22"/>
                <w:szCs w:val="22"/>
              </w:rPr>
            </w:pPr>
            <w:r>
              <w:rPr>
                <w:rFonts w:ascii="Calibri" w:hAnsi="Calibri"/>
                <w:sz w:val="22"/>
                <w:szCs w:val="22"/>
              </w:rPr>
              <w:t>Allemaal doornemen en commentaar naar Carla. Margriet bespreekt het met oudervereniging. Voor 1-2 commentaar naar Carla</w:t>
            </w:r>
          </w:p>
          <w:p w14:paraId="6FD336F7" w14:textId="39770FCB" w:rsidR="00A56C85" w:rsidRDefault="00A56C85" w:rsidP="00BF3B0E">
            <w:pPr>
              <w:rPr>
                <w:rFonts w:ascii="Calibri" w:hAnsi="Calibri"/>
                <w:sz w:val="22"/>
                <w:szCs w:val="22"/>
              </w:rPr>
            </w:pPr>
            <w:r>
              <w:rPr>
                <w:rFonts w:ascii="Calibri" w:hAnsi="Calibri"/>
                <w:sz w:val="22"/>
                <w:szCs w:val="22"/>
              </w:rPr>
              <w:t>10-4: Nogmaals doorsturen door Carla, met vraag erbij</w:t>
            </w:r>
          </w:p>
        </w:tc>
        <w:tc>
          <w:tcPr>
            <w:tcW w:w="1134" w:type="dxa"/>
          </w:tcPr>
          <w:p w14:paraId="14F0A695" w14:textId="77777777" w:rsidR="007C7E8D" w:rsidRDefault="007C7E8D" w:rsidP="00BF3B0E">
            <w:pPr>
              <w:rPr>
                <w:rFonts w:ascii="Calibri" w:hAnsi="Calibri"/>
                <w:sz w:val="22"/>
                <w:szCs w:val="22"/>
              </w:rPr>
            </w:pPr>
            <w:r>
              <w:rPr>
                <w:rFonts w:ascii="Calibri" w:hAnsi="Calibri"/>
                <w:sz w:val="22"/>
                <w:szCs w:val="22"/>
              </w:rPr>
              <w:t>Alle MR leden</w:t>
            </w:r>
          </w:p>
        </w:tc>
        <w:tc>
          <w:tcPr>
            <w:tcW w:w="1276" w:type="dxa"/>
          </w:tcPr>
          <w:p w14:paraId="6F33578D" w14:textId="703B437A" w:rsidR="007C7E8D" w:rsidRDefault="00A56C85" w:rsidP="00BF3B0E">
            <w:pPr>
              <w:rPr>
                <w:rFonts w:ascii="Calibri" w:hAnsi="Calibri"/>
                <w:sz w:val="22"/>
                <w:szCs w:val="22"/>
              </w:rPr>
            </w:pPr>
            <w:r>
              <w:rPr>
                <w:rFonts w:ascii="Calibri" w:hAnsi="Calibri"/>
                <w:sz w:val="22"/>
                <w:szCs w:val="22"/>
              </w:rPr>
              <w:t>0</w:t>
            </w:r>
            <w:r w:rsidR="007C7E8D">
              <w:rPr>
                <w:rFonts w:ascii="Calibri" w:hAnsi="Calibri"/>
                <w:sz w:val="22"/>
                <w:szCs w:val="22"/>
              </w:rPr>
              <w:t>1-</w:t>
            </w:r>
            <w:r>
              <w:rPr>
                <w:rFonts w:ascii="Calibri" w:hAnsi="Calibri"/>
                <w:sz w:val="22"/>
                <w:szCs w:val="22"/>
              </w:rPr>
              <w:t>05</w:t>
            </w:r>
            <w:r w:rsidR="007C7E8D">
              <w:rPr>
                <w:rFonts w:ascii="Calibri" w:hAnsi="Calibri"/>
                <w:sz w:val="22"/>
                <w:szCs w:val="22"/>
              </w:rPr>
              <w:t>-201</w:t>
            </w:r>
            <w:r>
              <w:rPr>
                <w:rFonts w:ascii="Calibri" w:hAnsi="Calibri"/>
                <w:sz w:val="22"/>
                <w:szCs w:val="22"/>
              </w:rPr>
              <w:t>8</w:t>
            </w:r>
          </w:p>
        </w:tc>
      </w:tr>
      <w:tr w:rsidR="003853FD" w14:paraId="56A2A3CF" w14:textId="77777777" w:rsidTr="00D5780E">
        <w:tc>
          <w:tcPr>
            <w:tcW w:w="562" w:type="dxa"/>
          </w:tcPr>
          <w:p w14:paraId="2421F3BB" w14:textId="77777777" w:rsidR="003853FD" w:rsidRDefault="003853FD" w:rsidP="00BF3B0E">
            <w:pPr>
              <w:rPr>
                <w:rFonts w:ascii="Calibri" w:hAnsi="Calibri"/>
                <w:sz w:val="22"/>
                <w:szCs w:val="22"/>
              </w:rPr>
            </w:pPr>
            <w:r>
              <w:rPr>
                <w:rFonts w:ascii="Calibri" w:hAnsi="Calibri"/>
                <w:sz w:val="22"/>
                <w:szCs w:val="22"/>
              </w:rPr>
              <w:t>18</w:t>
            </w:r>
          </w:p>
        </w:tc>
        <w:tc>
          <w:tcPr>
            <w:tcW w:w="1276" w:type="dxa"/>
          </w:tcPr>
          <w:p w14:paraId="459024E6" w14:textId="77777777" w:rsidR="003853FD" w:rsidRDefault="003853FD" w:rsidP="00BF3B0E">
            <w:pPr>
              <w:rPr>
                <w:rFonts w:ascii="Calibri" w:hAnsi="Calibri"/>
                <w:sz w:val="22"/>
                <w:szCs w:val="22"/>
              </w:rPr>
            </w:pPr>
            <w:r>
              <w:rPr>
                <w:rFonts w:ascii="Calibri" w:hAnsi="Calibri"/>
                <w:sz w:val="22"/>
                <w:szCs w:val="22"/>
              </w:rPr>
              <w:t>12-12-2017</w:t>
            </w:r>
          </w:p>
        </w:tc>
        <w:tc>
          <w:tcPr>
            <w:tcW w:w="1985" w:type="dxa"/>
          </w:tcPr>
          <w:p w14:paraId="45E46ED6" w14:textId="77777777" w:rsidR="003853FD" w:rsidRDefault="003853FD" w:rsidP="00BF3B0E">
            <w:pPr>
              <w:rPr>
                <w:rFonts w:ascii="Calibri" w:hAnsi="Calibri"/>
                <w:sz w:val="22"/>
                <w:szCs w:val="22"/>
              </w:rPr>
            </w:pPr>
            <w:r>
              <w:rPr>
                <w:rFonts w:ascii="Calibri" w:hAnsi="Calibri"/>
                <w:sz w:val="22"/>
                <w:szCs w:val="22"/>
              </w:rPr>
              <w:t>Proeverij nieuwjaar</w:t>
            </w:r>
          </w:p>
        </w:tc>
        <w:tc>
          <w:tcPr>
            <w:tcW w:w="2976" w:type="dxa"/>
          </w:tcPr>
          <w:p w14:paraId="677CD511" w14:textId="2EE8DD08" w:rsidR="003853FD" w:rsidRDefault="003853FD" w:rsidP="00BF3B0E">
            <w:pPr>
              <w:rPr>
                <w:rFonts w:ascii="Calibri" w:hAnsi="Calibri"/>
                <w:sz w:val="22"/>
                <w:szCs w:val="22"/>
              </w:rPr>
            </w:pPr>
            <w:r>
              <w:rPr>
                <w:rFonts w:ascii="Calibri" w:hAnsi="Calibri"/>
                <w:sz w:val="22"/>
                <w:szCs w:val="22"/>
              </w:rPr>
              <w:t xml:space="preserve">Uitwerken proeverij </w:t>
            </w:r>
            <w:r w:rsidR="00D24598">
              <w:rPr>
                <w:rFonts w:ascii="Calibri" w:hAnsi="Calibri"/>
                <w:sz w:val="22"/>
                <w:szCs w:val="22"/>
              </w:rPr>
              <w:t xml:space="preserve">staat nu op </w:t>
            </w:r>
            <w:r w:rsidR="00765364">
              <w:rPr>
                <w:rFonts w:ascii="Calibri" w:hAnsi="Calibri"/>
                <w:sz w:val="22"/>
                <w:szCs w:val="22"/>
              </w:rPr>
              <w:t>25</w:t>
            </w:r>
            <w:r w:rsidR="00D24598">
              <w:rPr>
                <w:rFonts w:ascii="Calibri" w:hAnsi="Calibri"/>
                <w:sz w:val="22"/>
                <w:szCs w:val="22"/>
              </w:rPr>
              <w:t>-</w:t>
            </w:r>
            <w:r w:rsidR="00765364">
              <w:rPr>
                <w:rFonts w:ascii="Calibri" w:hAnsi="Calibri"/>
                <w:sz w:val="22"/>
                <w:szCs w:val="22"/>
              </w:rPr>
              <w:t>5</w:t>
            </w:r>
          </w:p>
          <w:p w14:paraId="3B06D866" w14:textId="77777777" w:rsidR="00033D82" w:rsidRDefault="00033D82" w:rsidP="00BF3B0E">
            <w:pPr>
              <w:rPr>
                <w:rFonts w:ascii="Calibri" w:hAnsi="Calibri"/>
                <w:sz w:val="22"/>
                <w:szCs w:val="22"/>
              </w:rPr>
            </w:pPr>
            <w:r>
              <w:rPr>
                <w:rFonts w:ascii="Calibri" w:hAnsi="Calibri"/>
                <w:sz w:val="22"/>
                <w:szCs w:val="22"/>
              </w:rPr>
              <w:t>Dreumes inloop</w:t>
            </w:r>
          </w:p>
          <w:p w14:paraId="10A89820" w14:textId="0BE08565" w:rsidR="00D24598" w:rsidRDefault="00D24598" w:rsidP="00D24598">
            <w:pPr>
              <w:pStyle w:val="Lijstalinea"/>
              <w:numPr>
                <w:ilvl w:val="0"/>
                <w:numId w:val="13"/>
              </w:numPr>
            </w:pPr>
            <w:r w:rsidRPr="00D24598">
              <w:t>Website</w:t>
            </w:r>
          </w:p>
          <w:p w14:paraId="3F6A24D8" w14:textId="680CE127" w:rsidR="00E46D53" w:rsidRPr="00D24598" w:rsidRDefault="00E46D53" w:rsidP="00D24598">
            <w:pPr>
              <w:pStyle w:val="Lijstalinea"/>
              <w:numPr>
                <w:ilvl w:val="0"/>
                <w:numId w:val="13"/>
              </w:numPr>
            </w:pPr>
            <w:r>
              <w:t>VBO</w:t>
            </w:r>
          </w:p>
          <w:p w14:paraId="2EE0B9A6" w14:textId="77777777" w:rsidR="00D24598" w:rsidRPr="00D24598" w:rsidRDefault="00D24598" w:rsidP="00D24598">
            <w:pPr>
              <w:pStyle w:val="Lijstalinea"/>
              <w:numPr>
                <w:ilvl w:val="0"/>
                <w:numId w:val="13"/>
              </w:numPr>
            </w:pPr>
            <w:r w:rsidRPr="00D24598">
              <w:t>Facebook</w:t>
            </w:r>
          </w:p>
          <w:p w14:paraId="7E3EEDB7" w14:textId="77777777" w:rsidR="00D24598" w:rsidRPr="00D24598" w:rsidRDefault="00D24598" w:rsidP="00D24598">
            <w:pPr>
              <w:pStyle w:val="Lijstalinea"/>
              <w:numPr>
                <w:ilvl w:val="0"/>
                <w:numId w:val="13"/>
              </w:numPr>
            </w:pPr>
            <w:r w:rsidRPr="00D24598">
              <w:t>Carillon Dongen</w:t>
            </w:r>
          </w:p>
          <w:p w14:paraId="4F329292" w14:textId="03B83CAC" w:rsidR="00D24598" w:rsidRPr="00D24598" w:rsidRDefault="00D24598" w:rsidP="00D24598">
            <w:pPr>
              <w:pStyle w:val="Lijstalinea"/>
              <w:numPr>
                <w:ilvl w:val="0"/>
                <w:numId w:val="13"/>
              </w:numPr>
            </w:pPr>
            <w:r w:rsidRPr="00D24598">
              <w:t>Schakel</w:t>
            </w:r>
            <w:r w:rsidR="00E46D53">
              <w:t xml:space="preserve"> (Margriet)</w:t>
            </w:r>
          </w:p>
          <w:p w14:paraId="622DC613" w14:textId="1ECFBA64" w:rsidR="00D24598" w:rsidRPr="00D24598" w:rsidRDefault="00D24598" w:rsidP="00D24598">
            <w:pPr>
              <w:pStyle w:val="Lijstalinea"/>
              <w:numPr>
                <w:ilvl w:val="0"/>
                <w:numId w:val="13"/>
              </w:numPr>
            </w:pPr>
            <w:r w:rsidRPr="00D24598">
              <w:t>Bord ingang Oosteind</w:t>
            </w:r>
            <w:r w:rsidR="00C408CF">
              <w:t xml:space="preserve"> (inloop)</w:t>
            </w:r>
          </w:p>
          <w:p w14:paraId="6363DCC8" w14:textId="41598102" w:rsidR="00E46D53" w:rsidRPr="00D7203A" w:rsidRDefault="00E46D53" w:rsidP="00BF3B0E">
            <w:pPr>
              <w:pStyle w:val="Lijstalinea"/>
              <w:numPr>
                <w:ilvl w:val="0"/>
                <w:numId w:val="13"/>
              </w:numPr>
            </w:pPr>
            <w:r>
              <w:lastRenderedPageBreak/>
              <w:t>Persbericht opstellen voor weekblad Oosterhout</w:t>
            </w:r>
          </w:p>
        </w:tc>
        <w:tc>
          <w:tcPr>
            <w:tcW w:w="1134" w:type="dxa"/>
          </w:tcPr>
          <w:p w14:paraId="0919DF3E" w14:textId="6A604FC1" w:rsidR="003853FD" w:rsidRDefault="00E46D53" w:rsidP="00BF3B0E">
            <w:pPr>
              <w:rPr>
                <w:rFonts w:ascii="Calibri" w:hAnsi="Calibri"/>
                <w:sz w:val="22"/>
                <w:szCs w:val="22"/>
              </w:rPr>
            </w:pPr>
            <w:r>
              <w:rPr>
                <w:rFonts w:ascii="Calibri" w:hAnsi="Calibri"/>
                <w:sz w:val="22"/>
                <w:szCs w:val="22"/>
              </w:rPr>
              <w:lastRenderedPageBreak/>
              <w:t>Margriet,</w:t>
            </w:r>
            <w:r w:rsidR="003853FD">
              <w:rPr>
                <w:rFonts w:ascii="Calibri" w:hAnsi="Calibri"/>
                <w:sz w:val="22"/>
                <w:szCs w:val="22"/>
              </w:rPr>
              <w:t xml:space="preserve"> </w:t>
            </w:r>
            <w:proofErr w:type="spellStart"/>
            <w:r>
              <w:rPr>
                <w:rFonts w:ascii="Calibri" w:hAnsi="Calibri"/>
                <w:sz w:val="22"/>
                <w:szCs w:val="22"/>
              </w:rPr>
              <w:t>Nici</w:t>
            </w:r>
            <w:proofErr w:type="spellEnd"/>
          </w:p>
        </w:tc>
        <w:tc>
          <w:tcPr>
            <w:tcW w:w="1276" w:type="dxa"/>
          </w:tcPr>
          <w:p w14:paraId="4096074B" w14:textId="086C8353" w:rsidR="003853FD" w:rsidRDefault="00E46D53" w:rsidP="00BF3B0E">
            <w:pPr>
              <w:rPr>
                <w:rFonts w:ascii="Calibri" w:hAnsi="Calibri"/>
                <w:sz w:val="22"/>
                <w:szCs w:val="22"/>
              </w:rPr>
            </w:pPr>
            <w:r>
              <w:rPr>
                <w:rFonts w:ascii="Calibri" w:hAnsi="Calibri"/>
                <w:sz w:val="22"/>
                <w:szCs w:val="22"/>
              </w:rPr>
              <w:t>10-05-2018</w:t>
            </w:r>
          </w:p>
        </w:tc>
      </w:tr>
      <w:tr w:rsidR="00D24598" w14:paraId="7CFBCB5B" w14:textId="77777777" w:rsidTr="00D5780E">
        <w:tc>
          <w:tcPr>
            <w:tcW w:w="562" w:type="dxa"/>
          </w:tcPr>
          <w:p w14:paraId="1A1453BA" w14:textId="77777777" w:rsidR="00D24598" w:rsidRDefault="00445582" w:rsidP="00BF3B0E">
            <w:pPr>
              <w:rPr>
                <w:rFonts w:ascii="Calibri" w:hAnsi="Calibri"/>
                <w:sz w:val="22"/>
                <w:szCs w:val="22"/>
              </w:rPr>
            </w:pPr>
            <w:r>
              <w:rPr>
                <w:rFonts w:ascii="Calibri" w:hAnsi="Calibri"/>
                <w:sz w:val="22"/>
                <w:szCs w:val="22"/>
              </w:rPr>
              <w:t>22</w:t>
            </w:r>
          </w:p>
        </w:tc>
        <w:tc>
          <w:tcPr>
            <w:tcW w:w="1276" w:type="dxa"/>
          </w:tcPr>
          <w:p w14:paraId="18DCB87A" w14:textId="77777777" w:rsidR="00D24598" w:rsidRDefault="00445582" w:rsidP="00BF3B0E">
            <w:pPr>
              <w:rPr>
                <w:rFonts w:ascii="Calibri" w:hAnsi="Calibri"/>
                <w:sz w:val="22"/>
                <w:szCs w:val="22"/>
              </w:rPr>
            </w:pPr>
            <w:r>
              <w:rPr>
                <w:rFonts w:ascii="Calibri" w:hAnsi="Calibri"/>
                <w:sz w:val="22"/>
                <w:szCs w:val="22"/>
              </w:rPr>
              <w:t>12-12-2017</w:t>
            </w:r>
          </w:p>
        </w:tc>
        <w:tc>
          <w:tcPr>
            <w:tcW w:w="1985" w:type="dxa"/>
          </w:tcPr>
          <w:p w14:paraId="669DE9BF" w14:textId="77777777" w:rsidR="00D24598" w:rsidRDefault="00445582" w:rsidP="00BF3B0E">
            <w:pPr>
              <w:rPr>
                <w:rFonts w:ascii="Calibri" w:hAnsi="Calibri"/>
                <w:sz w:val="22"/>
                <w:szCs w:val="22"/>
              </w:rPr>
            </w:pPr>
            <w:r>
              <w:rPr>
                <w:rFonts w:ascii="Calibri" w:hAnsi="Calibri"/>
                <w:sz w:val="22"/>
                <w:szCs w:val="22"/>
              </w:rPr>
              <w:t>Schoolgids</w:t>
            </w:r>
          </w:p>
        </w:tc>
        <w:tc>
          <w:tcPr>
            <w:tcW w:w="2976" w:type="dxa"/>
          </w:tcPr>
          <w:p w14:paraId="531D44E3" w14:textId="77777777" w:rsidR="00D24598" w:rsidRDefault="00445582" w:rsidP="00BF3B0E">
            <w:pPr>
              <w:rPr>
                <w:rFonts w:ascii="Calibri" w:hAnsi="Calibri"/>
                <w:sz w:val="22"/>
                <w:szCs w:val="22"/>
              </w:rPr>
            </w:pPr>
            <w:r>
              <w:rPr>
                <w:rFonts w:ascii="Calibri" w:hAnsi="Calibri"/>
                <w:sz w:val="22"/>
                <w:szCs w:val="22"/>
              </w:rPr>
              <w:t>Laatste MR schoolgids op de agenda</w:t>
            </w:r>
          </w:p>
        </w:tc>
        <w:tc>
          <w:tcPr>
            <w:tcW w:w="1134" w:type="dxa"/>
          </w:tcPr>
          <w:p w14:paraId="24E8A603" w14:textId="77777777" w:rsidR="00D24598" w:rsidRDefault="00445582" w:rsidP="00BF3B0E">
            <w:pPr>
              <w:rPr>
                <w:rFonts w:ascii="Calibri" w:hAnsi="Calibri"/>
                <w:sz w:val="22"/>
                <w:szCs w:val="22"/>
              </w:rPr>
            </w:pPr>
            <w:r>
              <w:rPr>
                <w:rFonts w:ascii="Calibri" w:hAnsi="Calibri"/>
                <w:sz w:val="22"/>
                <w:szCs w:val="22"/>
              </w:rPr>
              <w:t>Margriet/Chris</w:t>
            </w:r>
          </w:p>
        </w:tc>
        <w:tc>
          <w:tcPr>
            <w:tcW w:w="1276" w:type="dxa"/>
          </w:tcPr>
          <w:p w14:paraId="0C358A00" w14:textId="77777777" w:rsidR="00D24598" w:rsidRDefault="00445582" w:rsidP="00BF3B0E">
            <w:pPr>
              <w:rPr>
                <w:rFonts w:ascii="Calibri" w:hAnsi="Calibri"/>
                <w:sz w:val="22"/>
                <w:szCs w:val="22"/>
              </w:rPr>
            </w:pPr>
            <w:r>
              <w:rPr>
                <w:rFonts w:ascii="Calibri" w:hAnsi="Calibri"/>
                <w:sz w:val="22"/>
                <w:szCs w:val="22"/>
              </w:rPr>
              <w:t>Laatste MR 2017/2018</w:t>
            </w:r>
          </w:p>
        </w:tc>
      </w:tr>
      <w:tr w:rsidR="00B33634" w14:paraId="45744504" w14:textId="77777777" w:rsidTr="00D5780E">
        <w:tc>
          <w:tcPr>
            <w:tcW w:w="562" w:type="dxa"/>
          </w:tcPr>
          <w:p w14:paraId="2758D7CE" w14:textId="461836E3" w:rsidR="00B33634" w:rsidRDefault="00B478A2" w:rsidP="00BF3B0E">
            <w:pPr>
              <w:rPr>
                <w:rFonts w:ascii="Calibri" w:hAnsi="Calibri"/>
                <w:sz w:val="22"/>
                <w:szCs w:val="22"/>
              </w:rPr>
            </w:pPr>
            <w:r>
              <w:rPr>
                <w:rFonts w:ascii="Calibri" w:hAnsi="Calibri"/>
                <w:sz w:val="22"/>
                <w:szCs w:val="22"/>
              </w:rPr>
              <w:t>23</w:t>
            </w:r>
          </w:p>
        </w:tc>
        <w:tc>
          <w:tcPr>
            <w:tcW w:w="1276" w:type="dxa"/>
          </w:tcPr>
          <w:p w14:paraId="165BB15C" w14:textId="37D7A966" w:rsidR="00B33634" w:rsidRDefault="00B478A2" w:rsidP="00BF3B0E">
            <w:pPr>
              <w:rPr>
                <w:rFonts w:ascii="Calibri" w:hAnsi="Calibri"/>
                <w:sz w:val="22"/>
                <w:szCs w:val="22"/>
              </w:rPr>
            </w:pPr>
            <w:r>
              <w:rPr>
                <w:rFonts w:ascii="Calibri" w:hAnsi="Calibri"/>
                <w:sz w:val="22"/>
                <w:szCs w:val="22"/>
              </w:rPr>
              <w:t>10-04-2018</w:t>
            </w:r>
          </w:p>
        </w:tc>
        <w:tc>
          <w:tcPr>
            <w:tcW w:w="1985" w:type="dxa"/>
          </w:tcPr>
          <w:p w14:paraId="56AFE0C0" w14:textId="4D80C41B" w:rsidR="00B33634" w:rsidRDefault="00B478A2" w:rsidP="00BF3B0E">
            <w:pPr>
              <w:rPr>
                <w:rFonts w:ascii="Calibri" w:hAnsi="Calibri"/>
                <w:sz w:val="22"/>
                <w:szCs w:val="22"/>
              </w:rPr>
            </w:pPr>
            <w:r>
              <w:rPr>
                <w:rFonts w:ascii="Calibri" w:hAnsi="Calibri"/>
                <w:sz w:val="22"/>
                <w:szCs w:val="22"/>
              </w:rPr>
              <w:t>Pedagogisch plan opstellen</w:t>
            </w:r>
          </w:p>
        </w:tc>
        <w:tc>
          <w:tcPr>
            <w:tcW w:w="2976" w:type="dxa"/>
          </w:tcPr>
          <w:p w14:paraId="344E06C8" w14:textId="7E2DC621" w:rsidR="00B33634" w:rsidRDefault="00B478A2" w:rsidP="00BF3B0E">
            <w:pPr>
              <w:rPr>
                <w:rFonts w:ascii="Calibri" w:hAnsi="Calibri"/>
                <w:sz w:val="22"/>
                <w:szCs w:val="22"/>
              </w:rPr>
            </w:pPr>
            <w:r>
              <w:rPr>
                <w:rFonts w:ascii="Calibri" w:hAnsi="Calibri"/>
                <w:sz w:val="22"/>
                <w:szCs w:val="22"/>
              </w:rPr>
              <w:t>Opstellen pedagogisch plan van 2 tot en met 12 jaar</w:t>
            </w:r>
          </w:p>
        </w:tc>
        <w:tc>
          <w:tcPr>
            <w:tcW w:w="1134" w:type="dxa"/>
          </w:tcPr>
          <w:p w14:paraId="3067091D" w14:textId="4DD0E0D6" w:rsidR="00B33634" w:rsidRDefault="00B478A2" w:rsidP="00BF3B0E">
            <w:pPr>
              <w:rPr>
                <w:rFonts w:ascii="Calibri" w:hAnsi="Calibri"/>
                <w:sz w:val="22"/>
                <w:szCs w:val="22"/>
              </w:rPr>
            </w:pPr>
            <w:r>
              <w:rPr>
                <w:rFonts w:ascii="Calibri" w:hAnsi="Calibri"/>
                <w:sz w:val="22"/>
                <w:szCs w:val="22"/>
              </w:rPr>
              <w:t>Carla</w:t>
            </w:r>
          </w:p>
        </w:tc>
        <w:tc>
          <w:tcPr>
            <w:tcW w:w="1276" w:type="dxa"/>
          </w:tcPr>
          <w:p w14:paraId="7BD56AEF" w14:textId="13CD40D5" w:rsidR="00B33634" w:rsidRDefault="00B478A2" w:rsidP="00BF3B0E">
            <w:pPr>
              <w:rPr>
                <w:rFonts w:ascii="Calibri" w:hAnsi="Calibri"/>
                <w:sz w:val="22"/>
                <w:szCs w:val="22"/>
              </w:rPr>
            </w:pPr>
            <w:r>
              <w:rPr>
                <w:rFonts w:ascii="Calibri" w:hAnsi="Calibri"/>
                <w:sz w:val="22"/>
                <w:szCs w:val="22"/>
              </w:rPr>
              <w:t>2018/2019</w:t>
            </w:r>
          </w:p>
        </w:tc>
      </w:tr>
      <w:tr w:rsidR="00B33634" w14:paraId="4026D55C" w14:textId="77777777" w:rsidTr="00D5780E">
        <w:tc>
          <w:tcPr>
            <w:tcW w:w="562" w:type="dxa"/>
          </w:tcPr>
          <w:p w14:paraId="18887D67" w14:textId="2102604D" w:rsidR="00B33634" w:rsidRDefault="00A748DC" w:rsidP="00BF3B0E">
            <w:pPr>
              <w:rPr>
                <w:rFonts w:ascii="Calibri" w:hAnsi="Calibri"/>
                <w:sz w:val="22"/>
                <w:szCs w:val="22"/>
              </w:rPr>
            </w:pPr>
            <w:r>
              <w:rPr>
                <w:rFonts w:ascii="Calibri" w:hAnsi="Calibri"/>
                <w:sz w:val="22"/>
                <w:szCs w:val="22"/>
              </w:rPr>
              <w:t>24</w:t>
            </w:r>
          </w:p>
        </w:tc>
        <w:tc>
          <w:tcPr>
            <w:tcW w:w="1276" w:type="dxa"/>
          </w:tcPr>
          <w:p w14:paraId="473F8ED1" w14:textId="2639EFB8" w:rsidR="00B33634" w:rsidRDefault="00A748DC" w:rsidP="00BF3B0E">
            <w:pPr>
              <w:rPr>
                <w:rFonts w:ascii="Calibri" w:hAnsi="Calibri"/>
                <w:sz w:val="22"/>
                <w:szCs w:val="22"/>
              </w:rPr>
            </w:pPr>
            <w:r>
              <w:rPr>
                <w:rFonts w:ascii="Calibri" w:hAnsi="Calibri"/>
                <w:sz w:val="22"/>
                <w:szCs w:val="22"/>
              </w:rPr>
              <w:t>10-04-2018</w:t>
            </w:r>
          </w:p>
        </w:tc>
        <w:tc>
          <w:tcPr>
            <w:tcW w:w="1985" w:type="dxa"/>
          </w:tcPr>
          <w:p w14:paraId="6C56BCD1" w14:textId="58A5CFA2" w:rsidR="00B33634" w:rsidRDefault="00F60EC8" w:rsidP="00BF3B0E">
            <w:pPr>
              <w:rPr>
                <w:rFonts w:ascii="Calibri" w:hAnsi="Calibri"/>
                <w:sz w:val="22"/>
                <w:szCs w:val="22"/>
              </w:rPr>
            </w:pPr>
            <w:r>
              <w:rPr>
                <w:rFonts w:ascii="Calibri" w:hAnsi="Calibri"/>
                <w:sz w:val="22"/>
                <w:szCs w:val="22"/>
              </w:rPr>
              <w:t xml:space="preserve">Evaluatie beleidsvoornemens </w:t>
            </w:r>
            <w:r w:rsidR="00C25AC5">
              <w:rPr>
                <w:rFonts w:ascii="Calibri" w:hAnsi="Calibri"/>
                <w:sz w:val="22"/>
                <w:szCs w:val="22"/>
              </w:rPr>
              <w:t xml:space="preserve"> (jaarplan)</w:t>
            </w:r>
          </w:p>
        </w:tc>
        <w:tc>
          <w:tcPr>
            <w:tcW w:w="2976" w:type="dxa"/>
          </w:tcPr>
          <w:p w14:paraId="56969669" w14:textId="26872E14" w:rsidR="00B33634" w:rsidRDefault="00C25AC5" w:rsidP="00BF3B0E">
            <w:pPr>
              <w:rPr>
                <w:rFonts w:ascii="Calibri" w:hAnsi="Calibri"/>
                <w:sz w:val="22"/>
                <w:szCs w:val="22"/>
              </w:rPr>
            </w:pPr>
            <w:r>
              <w:rPr>
                <w:rFonts w:ascii="Calibri" w:hAnsi="Calibri"/>
                <w:sz w:val="22"/>
                <w:szCs w:val="22"/>
              </w:rPr>
              <w:t>Op de agenda volgende MR</w:t>
            </w:r>
          </w:p>
        </w:tc>
        <w:tc>
          <w:tcPr>
            <w:tcW w:w="1134" w:type="dxa"/>
          </w:tcPr>
          <w:p w14:paraId="6A1516FA" w14:textId="32172EFC" w:rsidR="00B33634" w:rsidRDefault="00C25AC5" w:rsidP="00BF3B0E">
            <w:pPr>
              <w:rPr>
                <w:rFonts w:ascii="Calibri" w:hAnsi="Calibri"/>
                <w:sz w:val="22"/>
                <w:szCs w:val="22"/>
              </w:rPr>
            </w:pPr>
            <w:r>
              <w:rPr>
                <w:rFonts w:ascii="Calibri" w:hAnsi="Calibri"/>
                <w:sz w:val="22"/>
                <w:szCs w:val="22"/>
              </w:rPr>
              <w:t>Chris/ Margriet</w:t>
            </w:r>
          </w:p>
        </w:tc>
        <w:tc>
          <w:tcPr>
            <w:tcW w:w="1276" w:type="dxa"/>
          </w:tcPr>
          <w:p w14:paraId="461F770C" w14:textId="23A2D347" w:rsidR="00B33634" w:rsidRDefault="00C25AC5" w:rsidP="00BF3B0E">
            <w:pPr>
              <w:rPr>
                <w:rFonts w:ascii="Calibri" w:hAnsi="Calibri"/>
                <w:sz w:val="22"/>
                <w:szCs w:val="22"/>
              </w:rPr>
            </w:pPr>
            <w:r>
              <w:rPr>
                <w:rFonts w:ascii="Calibri" w:hAnsi="Calibri"/>
                <w:sz w:val="22"/>
                <w:szCs w:val="22"/>
              </w:rPr>
              <w:t>Volgende MR</w:t>
            </w:r>
          </w:p>
        </w:tc>
      </w:tr>
      <w:tr w:rsidR="00B33634" w14:paraId="7BB913A0" w14:textId="77777777" w:rsidTr="00D5780E">
        <w:tc>
          <w:tcPr>
            <w:tcW w:w="562" w:type="dxa"/>
          </w:tcPr>
          <w:p w14:paraId="2CD407A2" w14:textId="05CD7026" w:rsidR="00B33634" w:rsidRDefault="00CB0756" w:rsidP="00BF3B0E">
            <w:pPr>
              <w:rPr>
                <w:rFonts w:ascii="Calibri" w:hAnsi="Calibri"/>
                <w:sz w:val="22"/>
                <w:szCs w:val="22"/>
              </w:rPr>
            </w:pPr>
            <w:r>
              <w:rPr>
                <w:rFonts w:ascii="Calibri" w:hAnsi="Calibri"/>
                <w:sz w:val="22"/>
                <w:szCs w:val="22"/>
              </w:rPr>
              <w:t>25</w:t>
            </w:r>
          </w:p>
        </w:tc>
        <w:tc>
          <w:tcPr>
            <w:tcW w:w="1276" w:type="dxa"/>
          </w:tcPr>
          <w:p w14:paraId="5D35AA31" w14:textId="2178B2B0" w:rsidR="00B33634" w:rsidRDefault="00CB0756" w:rsidP="00BF3B0E">
            <w:pPr>
              <w:rPr>
                <w:rFonts w:ascii="Calibri" w:hAnsi="Calibri"/>
                <w:sz w:val="22"/>
                <w:szCs w:val="22"/>
              </w:rPr>
            </w:pPr>
            <w:r>
              <w:rPr>
                <w:rFonts w:ascii="Calibri" w:hAnsi="Calibri"/>
                <w:sz w:val="22"/>
                <w:szCs w:val="22"/>
              </w:rPr>
              <w:t>10-04-2018</w:t>
            </w:r>
          </w:p>
        </w:tc>
        <w:tc>
          <w:tcPr>
            <w:tcW w:w="1985" w:type="dxa"/>
          </w:tcPr>
          <w:p w14:paraId="6ECEF98E" w14:textId="5DDFCCCE" w:rsidR="00B33634" w:rsidRDefault="00CB0756" w:rsidP="00BF3B0E">
            <w:pPr>
              <w:rPr>
                <w:rFonts w:ascii="Calibri" w:hAnsi="Calibri"/>
                <w:sz w:val="22"/>
                <w:szCs w:val="22"/>
              </w:rPr>
            </w:pPr>
            <w:r>
              <w:rPr>
                <w:rFonts w:ascii="Calibri" w:hAnsi="Calibri"/>
                <w:sz w:val="22"/>
                <w:szCs w:val="22"/>
              </w:rPr>
              <w:t>SOP</w:t>
            </w:r>
          </w:p>
        </w:tc>
        <w:tc>
          <w:tcPr>
            <w:tcW w:w="2976" w:type="dxa"/>
          </w:tcPr>
          <w:p w14:paraId="1548C209" w14:textId="18A5FD0B" w:rsidR="00B33634" w:rsidRDefault="00CB0756" w:rsidP="00BF3B0E">
            <w:pPr>
              <w:rPr>
                <w:rFonts w:ascii="Calibri" w:hAnsi="Calibri"/>
                <w:sz w:val="22"/>
                <w:szCs w:val="22"/>
              </w:rPr>
            </w:pPr>
            <w:r>
              <w:rPr>
                <w:rFonts w:ascii="Calibri" w:hAnsi="Calibri"/>
                <w:sz w:val="22"/>
                <w:szCs w:val="22"/>
              </w:rPr>
              <w:t>Analyse en beleid verder aanvullen en terug laten komen in volgende MR t.b.v. Advies</w:t>
            </w:r>
          </w:p>
        </w:tc>
        <w:tc>
          <w:tcPr>
            <w:tcW w:w="1134" w:type="dxa"/>
          </w:tcPr>
          <w:p w14:paraId="23489A14" w14:textId="46C472E0" w:rsidR="00B33634" w:rsidRDefault="00CB0756" w:rsidP="00BF3B0E">
            <w:pPr>
              <w:rPr>
                <w:rFonts w:ascii="Calibri" w:hAnsi="Calibri"/>
                <w:sz w:val="22"/>
                <w:szCs w:val="22"/>
              </w:rPr>
            </w:pPr>
            <w:proofErr w:type="spellStart"/>
            <w:r>
              <w:rPr>
                <w:rFonts w:ascii="Calibri" w:hAnsi="Calibri"/>
                <w:sz w:val="22"/>
                <w:szCs w:val="22"/>
              </w:rPr>
              <w:t>Nici</w:t>
            </w:r>
            <w:proofErr w:type="spellEnd"/>
          </w:p>
        </w:tc>
        <w:tc>
          <w:tcPr>
            <w:tcW w:w="1276" w:type="dxa"/>
          </w:tcPr>
          <w:p w14:paraId="334BBDB2" w14:textId="61F04B98" w:rsidR="00B33634" w:rsidRDefault="00CB0756" w:rsidP="00BF3B0E">
            <w:pPr>
              <w:rPr>
                <w:rFonts w:ascii="Calibri" w:hAnsi="Calibri"/>
                <w:sz w:val="22"/>
                <w:szCs w:val="22"/>
              </w:rPr>
            </w:pPr>
            <w:r>
              <w:rPr>
                <w:rFonts w:ascii="Calibri" w:hAnsi="Calibri"/>
                <w:sz w:val="22"/>
                <w:szCs w:val="22"/>
              </w:rPr>
              <w:t>Volgende MR</w:t>
            </w:r>
          </w:p>
        </w:tc>
      </w:tr>
      <w:tr w:rsidR="00B33634" w14:paraId="0D4F2069" w14:textId="77777777" w:rsidTr="00D5780E">
        <w:tc>
          <w:tcPr>
            <w:tcW w:w="562" w:type="dxa"/>
          </w:tcPr>
          <w:p w14:paraId="0632E9A6" w14:textId="77777777" w:rsidR="00B33634" w:rsidRDefault="00B33634" w:rsidP="00BF3B0E">
            <w:pPr>
              <w:rPr>
                <w:rFonts w:ascii="Calibri" w:hAnsi="Calibri"/>
                <w:sz w:val="22"/>
                <w:szCs w:val="22"/>
              </w:rPr>
            </w:pPr>
          </w:p>
        </w:tc>
        <w:tc>
          <w:tcPr>
            <w:tcW w:w="1276" w:type="dxa"/>
          </w:tcPr>
          <w:p w14:paraId="6A3A36FB" w14:textId="77777777" w:rsidR="00B33634" w:rsidRDefault="00B33634" w:rsidP="00BF3B0E">
            <w:pPr>
              <w:rPr>
                <w:rFonts w:ascii="Calibri" w:hAnsi="Calibri"/>
                <w:sz w:val="22"/>
                <w:szCs w:val="22"/>
              </w:rPr>
            </w:pPr>
          </w:p>
        </w:tc>
        <w:tc>
          <w:tcPr>
            <w:tcW w:w="1985" w:type="dxa"/>
          </w:tcPr>
          <w:p w14:paraId="565C256E" w14:textId="77777777" w:rsidR="00B33634" w:rsidRDefault="00B33634" w:rsidP="00BF3B0E">
            <w:pPr>
              <w:rPr>
                <w:rFonts w:ascii="Calibri" w:hAnsi="Calibri"/>
                <w:sz w:val="22"/>
                <w:szCs w:val="22"/>
              </w:rPr>
            </w:pPr>
          </w:p>
        </w:tc>
        <w:tc>
          <w:tcPr>
            <w:tcW w:w="2976" w:type="dxa"/>
          </w:tcPr>
          <w:p w14:paraId="2814DC88" w14:textId="77777777" w:rsidR="00B33634" w:rsidRDefault="00B33634" w:rsidP="00BF3B0E">
            <w:pPr>
              <w:rPr>
                <w:rFonts w:ascii="Calibri" w:hAnsi="Calibri"/>
                <w:sz w:val="22"/>
                <w:szCs w:val="22"/>
              </w:rPr>
            </w:pPr>
          </w:p>
        </w:tc>
        <w:tc>
          <w:tcPr>
            <w:tcW w:w="1134" w:type="dxa"/>
          </w:tcPr>
          <w:p w14:paraId="435D12A4" w14:textId="77777777" w:rsidR="00B33634" w:rsidRDefault="00B33634" w:rsidP="00BF3B0E">
            <w:pPr>
              <w:rPr>
                <w:rFonts w:ascii="Calibri" w:hAnsi="Calibri"/>
                <w:sz w:val="22"/>
                <w:szCs w:val="22"/>
              </w:rPr>
            </w:pPr>
          </w:p>
        </w:tc>
        <w:tc>
          <w:tcPr>
            <w:tcW w:w="1276" w:type="dxa"/>
          </w:tcPr>
          <w:p w14:paraId="64A0F11F" w14:textId="77777777" w:rsidR="00B33634" w:rsidRDefault="00B33634" w:rsidP="00BF3B0E">
            <w:pPr>
              <w:rPr>
                <w:rFonts w:ascii="Calibri" w:hAnsi="Calibri"/>
                <w:sz w:val="22"/>
                <w:szCs w:val="22"/>
              </w:rPr>
            </w:pPr>
          </w:p>
        </w:tc>
      </w:tr>
      <w:tr w:rsidR="00B33634" w14:paraId="060C8FE8" w14:textId="77777777" w:rsidTr="00D5780E">
        <w:tc>
          <w:tcPr>
            <w:tcW w:w="562" w:type="dxa"/>
          </w:tcPr>
          <w:p w14:paraId="2F9B1012" w14:textId="77777777" w:rsidR="00B33634" w:rsidRDefault="00B33634" w:rsidP="00BF3B0E">
            <w:pPr>
              <w:rPr>
                <w:rFonts w:ascii="Calibri" w:hAnsi="Calibri"/>
                <w:sz w:val="22"/>
                <w:szCs w:val="22"/>
              </w:rPr>
            </w:pPr>
          </w:p>
        </w:tc>
        <w:tc>
          <w:tcPr>
            <w:tcW w:w="1276" w:type="dxa"/>
          </w:tcPr>
          <w:p w14:paraId="6AC457A8" w14:textId="77777777" w:rsidR="00B33634" w:rsidRDefault="00B33634" w:rsidP="00BF3B0E">
            <w:pPr>
              <w:rPr>
                <w:rFonts w:ascii="Calibri" w:hAnsi="Calibri"/>
                <w:sz w:val="22"/>
                <w:szCs w:val="22"/>
              </w:rPr>
            </w:pPr>
          </w:p>
        </w:tc>
        <w:tc>
          <w:tcPr>
            <w:tcW w:w="1985" w:type="dxa"/>
          </w:tcPr>
          <w:p w14:paraId="0963AF10" w14:textId="77777777" w:rsidR="00B33634" w:rsidRDefault="00B33634" w:rsidP="00BF3B0E">
            <w:pPr>
              <w:rPr>
                <w:rFonts w:ascii="Calibri" w:hAnsi="Calibri"/>
                <w:sz w:val="22"/>
                <w:szCs w:val="22"/>
              </w:rPr>
            </w:pPr>
          </w:p>
        </w:tc>
        <w:tc>
          <w:tcPr>
            <w:tcW w:w="2976" w:type="dxa"/>
          </w:tcPr>
          <w:p w14:paraId="503FA2FF" w14:textId="77777777" w:rsidR="00B33634" w:rsidRDefault="00B33634" w:rsidP="00BF3B0E">
            <w:pPr>
              <w:rPr>
                <w:rFonts w:ascii="Calibri" w:hAnsi="Calibri"/>
                <w:sz w:val="22"/>
                <w:szCs w:val="22"/>
              </w:rPr>
            </w:pPr>
          </w:p>
        </w:tc>
        <w:tc>
          <w:tcPr>
            <w:tcW w:w="1134" w:type="dxa"/>
          </w:tcPr>
          <w:p w14:paraId="345CF498" w14:textId="77777777" w:rsidR="00B33634" w:rsidRDefault="00B33634" w:rsidP="00BF3B0E">
            <w:pPr>
              <w:rPr>
                <w:rFonts w:ascii="Calibri" w:hAnsi="Calibri"/>
                <w:sz w:val="22"/>
                <w:szCs w:val="22"/>
              </w:rPr>
            </w:pPr>
          </w:p>
        </w:tc>
        <w:tc>
          <w:tcPr>
            <w:tcW w:w="1276" w:type="dxa"/>
          </w:tcPr>
          <w:p w14:paraId="6D202A88" w14:textId="77777777" w:rsidR="00B33634" w:rsidRDefault="00B33634" w:rsidP="00BF3B0E">
            <w:pPr>
              <w:rPr>
                <w:rFonts w:ascii="Calibri" w:hAnsi="Calibri"/>
                <w:sz w:val="22"/>
                <w:szCs w:val="22"/>
              </w:rPr>
            </w:pPr>
          </w:p>
        </w:tc>
      </w:tr>
    </w:tbl>
    <w:p w14:paraId="2AF96B5C" w14:textId="77777777" w:rsidR="004536E8" w:rsidRDefault="004536E8" w:rsidP="00DA4B9B">
      <w:pPr>
        <w:rPr>
          <w:rFonts w:ascii="Calibri" w:hAnsi="Calibri"/>
          <w:b/>
          <w:sz w:val="32"/>
          <w:szCs w:val="32"/>
        </w:rPr>
      </w:pPr>
    </w:p>
    <w:p w14:paraId="3D98651D" w14:textId="77777777" w:rsidR="009C4C42" w:rsidRDefault="009C4C42" w:rsidP="00DA4B9B">
      <w:pPr>
        <w:rPr>
          <w:rFonts w:ascii="Calibri" w:hAnsi="Calibri"/>
          <w:b/>
          <w:sz w:val="32"/>
          <w:szCs w:val="32"/>
        </w:rPr>
      </w:pPr>
    </w:p>
    <w:p w14:paraId="1A6BE852" w14:textId="77777777" w:rsidR="009C4C42" w:rsidRDefault="009C4C42" w:rsidP="00DA4B9B">
      <w:pPr>
        <w:rPr>
          <w:rFonts w:ascii="Calibri" w:hAnsi="Calibri"/>
          <w:b/>
          <w:sz w:val="32"/>
          <w:szCs w:val="32"/>
        </w:rPr>
      </w:pPr>
    </w:p>
    <w:p w14:paraId="38BC6303" w14:textId="77777777" w:rsidR="00D7203A" w:rsidRDefault="00D7203A" w:rsidP="00DA4B9B">
      <w:pPr>
        <w:rPr>
          <w:rFonts w:ascii="Calibri" w:hAnsi="Calibri"/>
          <w:b/>
          <w:sz w:val="32"/>
          <w:szCs w:val="32"/>
        </w:rPr>
      </w:pPr>
    </w:p>
    <w:p w14:paraId="2E2F4009" w14:textId="77777777" w:rsidR="009C4C42" w:rsidRDefault="009C4C42" w:rsidP="00DA4B9B">
      <w:pPr>
        <w:rPr>
          <w:rFonts w:ascii="Calibri" w:hAnsi="Calibri"/>
          <w:b/>
          <w:sz w:val="32"/>
          <w:szCs w:val="32"/>
        </w:rPr>
      </w:pPr>
    </w:p>
    <w:p w14:paraId="65B859DB" w14:textId="77777777" w:rsidR="00DA4B9B" w:rsidRPr="008B793B" w:rsidRDefault="00DA4B9B" w:rsidP="00DA4B9B">
      <w:pPr>
        <w:rPr>
          <w:rFonts w:ascii="Calibri" w:hAnsi="Calibri"/>
          <w:b/>
          <w:sz w:val="32"/>
          <w:szCs w:val="32"/>
        </w:rPr>
      </w:pPr>
      <w:r w:rsidRPr="00917A30">
        <w:rPr>
          <w:rFonts w:ascii="Calibri" w:hAnsi="Calibri"/>
          <w:b/>
          <w:sz w:val="32"/>
          <w:szCs w:val="32"/>
        </w:rPr>
        <w:t>Besluitenlijst</w:t>
      </w:r>
    </w:p>
    <w:tbl>
      <w:tblPr>
        <w:tblStyle w:val="Tabelraster"/>
        <w:tblW w:w="9209" w:type="dxa"/>
        <w:tblLook w:val="01E0" w:firstRow="1" w:lastRow="1" w:firstColumn="1" w:lastColumn="1" w:noHBand="0" w:noVBand="0"/>
      </w:tblPr>
      <w:tblGrid>
        <w:gridCol w:w="460"/>
        <w:gridCol w:w="1396"/>
        <w:gridCol w:w="2419"/>
        <w:gridCol w:w="4934"/>
      </w:tblGrid>
      <w:tr w:rsidR="00DA4B9B" w:rsidRPr="004B0263" w14:paraId="0F9811EE" w14:textId="77777777" w:rsidTr="00DA4B9B">
        <w:tc>
          <w:tcPr>
            <w:tcW w:w="460" w:type="dxa"/>
            <w:shd w:val="clear" w:color="auto" w:fill="BFBFBF" w:themeFill="background1" w:themeFillShade="BF"/>
          </w:tcPr>
          <w:p w14:paraId="6C5C166D" w14:textId="77777777" w:rsidR="00DA4B9B" w:rsidRPr="00874C9B" w:rsidRDefault="00DA4B9B" w:rsidP="000F519F">
            <w:pPr>
              <w:rPr>
                <w:rFonts w:ascii="Calibri" w:hAnsi="Calibri"/>
                <w:b/>
              </w:rPr>
            </w:pPr>
            <w:proofErr w:type="spellStart"/>
            <w:r>
              <w:rPr>
                <w:rFonts w:ascii="Calibri" w:hAnsi="Calibri"/>
                <w:b/>
              </w:rPr>
              <w:t>Nr</w:t>
            </w:r>
            <w:proofErr w:type="spellEnd"/>
          </w:p>
        </w:tc>
        <w:tc>
          <w:tcPr>
            <w:tcW w:w="1396" w:type="dxa"/>
            <w:shd w:val="clear" w:color="auto" w:fill="BFBFBF" w:themeFill="background1" w:themeFillShade="BF"/>
          </w:tcPr>
          <w:p w14:paraId="23D534B5" w14:textId="77777777" w:rsidR="00DA4B9B" w:rsidRPr="00874C9B" w:rsidRDefault="00DA4B9B" w:rsidP="000F519F">
            <w:pPr>
              <w:rPr>
                <w:rFonts w:ascii="Calibri" w:hAnsi="Calibri"/>
                <w:b/>
              </w:rPr>
            </w:pPr>
            <w:r w:rsidRPr="00874C9B">
              <w:rPr>
                <w:rFonts w:ascii="Calibri" w:hAnsi="Calibri"/>
                <w:b/>
              </w:rPr>
              <w:t>Datum</w:t>
            </w:r>
          </w:p>
        </w:tc>
        <w:tc>
          <w:tcPr>
            <w:tcW w:w="2419" w:type="dxa"/>
            <w:shd w:val="clear" w:color="auto" w:fill="BFBFBF" w:themeFill="background1" w:themeFillShade="BF"/>
          </w:tcPr>
          <w:p w14:paraId="4553C6D1" w14:textId="77777777" w:rsidR="00DA4B9B" w:rsidRPr="00874C9B" w:rsidRDefault="00DA4B9B" w:rsidP="000F519F">
            <w:pPr>
              <w:rPr>
                <w:rFonts w:ascii="Calibri" w:hAnsi="Calibri"/>
                <w:b/>
              </w:rPr>
            </w:pPr>
            <w:r w:rsidRPr="00874C9B">
              <w:rPr>
                <w:rFonts w:ascii="Calibri" w:hAnsi="Calibri"/>
                <w:b/>
              </w:rPr>
              <w:t>Onderwerp</w:t>
            </w:r>
          </w:p>
        </w:tc>
        <w:tc>
          <w:tcPr>
            <w:tcW w:w="4934" w:type="dxa"/>
            <w:shd w:val="clear" w:color="auto" w:fill="BFBFBF" w:themeFill="background1" w:themeFillShade="BF"/>
          </w:tcPr>
          <w:p w14:paraId="39FF0935" w14:textId="77777777" w:rsidR="00DA4B9B" w:rsidRDefault="00DA4B9B" w:rsidP="000F519F">
            <w:pPr>
              <w:rPr>
                <w:rFonts w:ascii="Calibri" w:hAnsi="Calibri"/>
                <w:b/>
              </w:rPr>
            </w:pPr>
            <w:r w:rsidRPr="00874C9B">
              <w:rPr>
                <w:rFonts w:ascii="Calibri" w:hAnsi="Calibri"/>
                <w:b/>
              </w:rPr>
              <w:t>Besluit</w:t>
            </w:r>
          </w:p>
          <w:p w14:paraId="08110276" w14:textId="77777777" w:rsidR="00DA4B9B" w:rsidRPr="00874C9B" w:rsidRDefault="00DA4B9B" w:rsidP="000F519F">
            <w:pPr>
              <w:rPr>
                <w:rFonts w:ascii="Calibri" w:hAnsi="Calibri"/>
                <w:b/>
              </w:rPr>
            </w:pPr>
          </w:p>
        </w:tc>
      </w:tr>
      <w:tr w:rsidR="00DA4B9B" w:rsidRPr="004B0263" w14:paraId="4E487E7A" w14:textId="77777777" w:rsidTr="00DA4B9B">
        <w:tc>
          <w:tcPr>
            <w:tcW w:w="460" w:type="dxa"/>
          </w:tcPr>
          <w:p w14:paraId="57F49F9E" w14:textId="77777777" w:rsidR="00DA4B9B" w:rsidRDefault="00DA4B9B" w:rsidP="000F519F">
            <w:pPr>
              <w:rPr>
                <w:rFonts w:ascii="Calibri" w:hAnsi="Calibri"/>
                <w:sz w:val="22"/>
                <w:szCs w:val="22"/>
              </w:rPr>
            </w:pPr>
            <w:r>
              <w:rPr>
                <w:rFonts w:ascii="Calibri" w:hAnsi="Calibri"/>
                <w:sz w:val="22"/>
                <w:szCs w:val="22"/>
              </w:rPr>
              <w:t>1</w:t>
            </w:r>
          </w:p>
        </w:tc>
        <w:tc>
          <w:tcPr>
            <w:tcW w:w="1396" w:type="dxa"/>
          </w:tcPr>
          <w:p w14:paraId="5E9C472A" w14:textId="77777777" w:rsidR="00DA4B9B" w:rsidRPr="004B0263" w:rsidRDefault="006C537B" w:rsidP="000F519F">
            <w:pPr>
              <w:rPr>
                <w:rFonts w:ascii="Calibri" w:hAnsi="Calibri"/>
                <w:sz w:val="22"/>
                <w:szCs w:val="22"/>
              </w:rPr>
            </w:pPr>
            <w:r>
              <w:rPr>
                <w:rFonts w:ascii="Calibri" w:hAnsi="Calibri"/>
                <w:sz w:val="22"/>
                <w:szCs w:val="22"/>
              </w:rPr>
              <w:t>26-09-2017</w:t>
            </w:r>
          </w:p>
        </w:tc>
        <w:tc>
          <w:tcPr>
            <w:tcW w:w="2419" w:type="dxa"/>
          </w:tcPr>
          <w:p w14:paraId="2C62FD23" w14:textId="77777777" w:rsidR="00DA4B9B" w:rsidRPr="004B0263" w:rsidRDefault="006C537B" w:rsidP="000F519F">
            <w:pPr>
              <w:rPr>
                <w:rFonts w:ascii="Calibri" w:hAnsi="Calibri"/>
                <w:sz w:val="22"/>
                <w:szCs w:val="22"/>
              </w:rPr>
            </w:pPr>
            <w:r>
              <w:rPr>
                <w:rFonts w:ascii="Calibri" w:hAnsi="Calibri"/>
                <w:sz w:val="22"/>
                <w:szCs w:val="22"/>
              </w:rPr>
              <w:t>Jaarverslag 2016-2017</w:t>
            </w:r>
          </w:p>
        </w:tc>
        <w:tc>
          <w:tcPr>
            <w:tcW w:w="4934" w:type="dxa"/>
          </w:tcPr>
          <w:p w14:paraId="6C95EA40" w14:textId="77777777" w:rsidR="00DA4B9B" w:rsidRPr="004B0263" w:rsidRDefault="006C537B" w:rsidP="000F519F">
            <w:pPr>
              <w:rPr>
                <w:rFonts w:ascii="Calibri" w:hAnsi="Calibri"/>
                <w:sz w:val="22"/>
                <w:szCs w:val="22"/>
              </w:rPr>
            </w:pPr>
            <w:r>
              <w:rPr>
                <w:rFonts w:ascii="Calibri" w:hAnsi="Calibri"/>
                <w:sz w:val="22"/>
                <w:szCs w:val="22"/>
              </w:rPr>
              <w:t>Vastgesteld</w:t>
            </w:r>
          </w:p>
        </w:tc>
      </w:tr>
      <w:tr w:rsidR="00EF093C" w:rsidRPr="004B0263" w14:paraId="1EEDF673" w14:textId="77777777" w:rsidTr="00DA4B9B">
        <w:tc>
          <w:tcPr>
            <w:tcW w:w="460" w:type="dxa"/>
          </w:tcPr>
          <w:p w14:paraId="4E28F772" w14:textId="77777777" w:rsidR="00EF093C" w:rsidRDefault="00EF093C" w:rsidP="000F519F">
            <w:pPr>
              <w:rPr>
                <w:rFonts w:ascii="Calibri" w:hAnsi="Calibri"/>
                <w:sz w:val="22"/>
                <w:szCs w:val="22"/>
              </w:rPr>
            </w:pPr>
            <w:r>
              <w:rPr>
                <w:rFonts w:ascii="Calibri" w:hAnsi="Calibri"/>
                <w:sz w:val="22"/>
                <w:szCs w:val="22"/>
              </w:rPr>
              <w:t>2</w:t>
            </w:r>
          </w:p>
        </w:tc>
        <w:tc>
          <w:tcPr>
            <w:tcW w:w="1396" w:type="dxa"/>
          </w:tcPr>
          <w:p w14:paraId="14A9A430" w14:textId="77777777" w:rsidR="00EF093C" w:rsidRDefault="0076750D" w:rsidP="000F519F">
            <w:pPr>
              <w:rPr>
                <w:rFonts w:ascii="Calibri" w:hAnsi="Calibri"/>
                <w:sz w:val="22"/>
                <w:szCs w:val="22"/>
              </w:rPr>
            </w:pPr>
            <w:r>
              <w:rPr>
                <w:rFonts w:ascii="Calibri" w:hAnsi="Calibri"/>
                <w:sz w:val="22"/>
                <w:szCs w:val="22"/>
              </w:rPr>
              <w:t>26-09-2017</w:t>
            </w:r>
          </w:p>
        </w:tc>
        <w:tc>
          <w:tcPr>
            <w:tcW w:w="2419" w:type="dxa"/>
          </w:tcPr>
          <w:p w14:paraId="4B0C7BC3" w14:textId="77777777" w:rsidR="00EF093C" w:rsidRDefault="001049C7" w:rsidP="001049C7">
            <w:pPr>
              <w:rPr>
                <w:rFonts w:ascii="Calibri" w:hAnsi="Calibri"/>
                <w:sz w:val="22"/>
                <w:szCs w:val="22"/>
              </w:rPr>
            </w:pPr>
            <w:r>
              <w:rPr>
                <w:rFonts w:ascii="Calibri" w:hAnsi="Calibri"/>
                <w:sz w:val="22"/>
                <w:szCs w:val="22"/>
              </w:rPr>
              <w:t>O</w:t>
            </w:r>
            <w:r w:rsidR="0076750D">
              <w:rPr>
                <w:rFonts w:ascii="Calibri" w:hAnsi="Calibri"/>
                <w:sz w:val="22"/>
                <w:szCs w:val="22"/>
              </w:rPr>
              <w:t xml:space="preserve">ndersteuning </w:t>
            </w:r>
            <w:r>
              <w:rPr>
                <w:rFonts w:ascii="Calibri" w:hAnsi="Calibri"/>
                <w:sz w:val="22"/>
                <w:szCs w:val="22"/>
              </w:rPr>
              <w:t xml:space="preserve">op maat </w:t>
            </w:r>
          </w:p>
        </w:tc>
        <w:tc>
          <w:tcPr>
            <w:tcW w:w="4934" w:type="dxa"/>
          </w:tcPr>
          <w:p w14:paraId="38F4B5C4" w14:textId="77777777" w:rsidR="00EF093C" w:rsidRDefault="0076750D" w:rsidP="000F519F">
            <w:pPr>
              <w:rPr>
                <w:rFonts w:ascii="Calibri" w:hAnsi="Calibri"/>
                <w:sz w:val="22"/>
                <w:szCs w:val="22"/>
              </w:rPr>
            </w:pPr>
            <w:r>
              <w:rPr>
                <w:rFonts w:ascii="Calibri" w:hAnsi="Calibri"/>
                <w:sz w:val="22"/>
                <w:szCs w:val="22"/>
              </w:rPr>
              <w:t>De manier waarop we de ondersteuning aan de kinderen bieden, deze is passend bij de visie en missie.</w:t>
            </w:r>
            <w:r w:rsidR="001049C7">
              <w:rPr>
                <w:rFonts w:ascii="Calibri" w:hAnsi="Calibri"/>
                <w:sz w:val="22"/>
                <w:szCs w:val="22"/>
              </w:rPr>
              <w:t xml:space="preserve"> Dit is opgenomen in een nieuwsbrief gemaakt door Margriet en Nicole.</w:t>
            </w:r>
          </w:p>
        </w:tc>
      </w:tr>
      <w:tr w:rsidR="00DA4B9B" w:rsidRPr="004B0263" w14:paraId="6E99F9AD" w14:textId="77777777" w:rsidTr="00DA4B9B">
        <w:tc>
          <w:tcPr>
            <w:tcW w:w="460" w:type="dxa"/>
          </w:tcPr>
          <w:p w14:paraId="2A144FE1" w14:textId="77777777" w:rsidR="00DA4B9B" w:rsidRDefault="00DA4B9B" w:rsidP="000F519F">
            <w:pPr>
              <w:rPr>
                <w:rFonts w:ascii="Calibri" w:hAnsi="Calibri"/>
                <w:sz w:val="22"/>
                <w:szCs w:val="22"/>
              </w:rPr>
            </w:pPr>
            <w:r>
              <w:rPr>
                <w:rFonts w:ascii="Calibri" w:hAnsi="Calibri"/>
                <w:sz w:val="22"/>
                <w:szCs w:val="22"/>
              </w:rPr>
              <w:t>3</w:t>
            </w:r>
          </w:p>
        </w:tc>
        <w:tc>
          <w:tcPr>
            <w:tcW w:w="1396" w:type="dxa"/>
          </w:tcPr>
          <w:p w14:paraId="684923C2" w14:textId="77777777" w:rsidR="00DA4B9B" w:rsidRDefault="00955832" w:rsidP="000F519F">
            <w:pPr>
              <w:rPr>
                <w:rFonts w:ascii="Calibri" w:hAnsi="Calibri"/>
                <w:sz w:val="22"/>
                <w:szCs w:val="22"/>
              </w:rPr>
            </w:pPr>
            <w:r>
              <w:rPr>
                <w:rFonts w:ascii="Calibri" w:hAnsi="Calibri"/>
                <w:sz w:val="22"/>
                <w:szCs w:val="22"/>
              </w:rPr>
              <w:t>12-12-2017</w:t>
            </w:r>
          </w:p>
        </w:tc>
        <w:tc>
          <w:tcPr>
            <w:tcW w:w="2419" w:type="dxa"/>
          </w:tcPr>
          <w:p w14:paraId="58EDAC15" w14:textId="77777777" w:rsidR="00DA4B9B" w:rsidRDefault="00955832" w:rsidP="000F519F">
            <w:pPr>
              <w:rPr>
                <w:rFonts w:ascii="Calibri" w:hAnsi="Calibri"/>
                <w:sz w:val="22"/>
                <w:szCs w:val="22"/>
              </w:rPr>
            </w:pPr>
            <w:r>
              <w:rPr>
                <w:rFonts w:ascii="Calibri" w:hAnsi="Calibri"/>
                <w:sz w:val="22"/>
                <w:szCs w:val="22"/>
              </w:rPr>
              <w:t>Blijft de ouder eigenaar van Schoolpoort gegevens, ook als ze van school zijn</w:t>
            </w:r>
          </w:p>
        </w:tc>
        <w:tc>
          <w:tcPr>
            <w:tcW w:w="4934" w:type="dxa"/>
          </w:tcPr>
          <w:p w14:paraId="30EF7CF8" w14:textId="77777777" w:rsidR="00DA4B9B" w:rsidRDefault="00955832" w:rsidP="00270D5B">
            <w:pPr>
              <w:rPr>
                <w:rFonts w:ascii="Calibri" w:hAnsi="Calibri"/>
                <w:sz w:val="22"/>
                <w:szCs w:val="22"/>
              </w:rPr>
            </w:pPr>
            <w:r>
              <w:rPr>
                <w:rFonts w:ascii="Calibri" w:hAnsi="Calibri"/>
                <w:sz w:val="22"/>
                <w:szCs w:val="22"/>
              </w:rPr>
              <w:t>Ouder is en blijft eigenaar. Het is mogelijk los te koppelen van school. Ouder dient daarbij wel een bijdrage te betalen van circa 3 euro per jaar.</w:t>
            </w:r>
          </w:p>
        </w:tc>
      </w:tr>
      <w:tr w:rsidR="00DA4B9B" w:rsidRPr="004B0263" w14:paraId="6DCAEA41" w14:textId="77777777" w:rsidTr="00DA4B9B">
        <w:tc>
          <w:tcPr>
            <w:tcW w:w="460" w:type="dxa"/>
          </w:tcPr>
          <w:p w14:paraId="240C5BE8" w14:textId="77777777" w:rsidR="00DA4B9B" w:rsidRDefault="00DA4B9B" w:rsidP="000F519F">
            <w:pPr>
              <w:rPr>
                <w:rFonts w:ascii="Calibri" w:hAnsi="Calibri"/>
                <w:sz w:val="22"/>
                <w:szCs w:val="22"/>
              </w:rPr>
            </w:pPr>
            <w:r>
              <w:rPr>
                <w:rFonts w:ascii="Calibri" w:hAnsi="Calibri"/>
                <w:sz w:val="22"/>
                <w:szCs w:val="22"/>
              </w:rPr>
              <w:t>4</w:t>
            </w:r>
          </w:p>
        </w:tc>
        <w:tc>
          <w:tcPr>
            <w:tcW w:w="1396" w:type="dxa"/>
          </w:tcPr>
          <w:p w14:paraId="092EA914" w14:textId="77777777" w:rsidR="00DA4B9B" w:rsidRPr="004B0263" w:rsidRDefault="00AF6CE1" w:rsidP="000F519F">
            <w:pPr>
              <w:rPr>
                <w:rFonts w:ascii="Calibri" w:hAnsi="Calibri"/>
                <w:sz w:val="22"/>
                <w:szCs w:val="22"/>
              </w:rPr>
            </w:pPr>
            <w:r>
              <w:rPr>
                <w:rFonts w:ascii="Calibri" w:hAnsi="Calibri"/>
                <w:sz w:val="22"/>
                <w:szCs w:val="22"/>
              </w:rPr>
              <w:t>12-12-2017</w:t>
            </w:r>
          </w:p>
        </w:tc>
        <w:tc>
          <w:tcPr>
            <w:tcW w:w="2419" w:type="dxa"/>
          </w:tcPr>
          <w:p w14:paraId="5E1916EA" w14:textId="77777777" w:rsidR="00DA4B9B" w:rsidRPr="004B0263" w:rsidRDefault="00AF6CE1" w:rsidP="000F519F">
            <w:pPr>
              <w:rPr>
                <w:rFonts w:ascii="Calibri" w:hAnsi="Calibri"/>
                <w:sz w:val="22"/>
                <w:szCs w:val="22"/>
              </w:rPr>
            </w:pPr>
            <w:r>
              <w:rPr>
                <w:rFonts w:ascii="Calibri" w:hAnsi="Calibri"/>
                <w:sz w:val="22"/>
                <w:szCs w:val="22"/>
              </w:rPr>
              <w:t>Communicatie</w:t>
            </w:r>
          </w:p>
        </w:tc>
        <w:tc>
          <w:tcPr>
            <w:tcW w:w="4934" w:type="dxa"/>
          </w:tcPr>
          <w:p w14:paraId="0391071F" w14:textId="77777777" w:rsidR="00DA4B9B" w:rsidRPr="004B0263" w:rsidRDefault="00AF6CE1" w:rsidP="00A56D84">
            <w:pPr>
              <w:rPr>
                <w:rFonts w:ascii="Calibri" w:hAnsi="Calibri"/>
                <w:sz w:val="22"/>
                <w:szCs w:val="22"/>
              </w:rPr>
            </w:pPr>
            <w:r>
              <w:rPr>
                <w:rFonts w:ascii="Calibri" w:hAnsi="Calibri"/>
                <w:sz w:val="22"/>
                <w:szCs w:val="22"/>
              </w:rPr>
              <w:t xml:space="preserve">D.m.v. communicatie de verbinding versterken tussen onderwijs en ouders. Dit kan door nieuwsbrief, info avond. Klankbord n.a.v. studiedag met ouders (of tijdens studiedag de opbrengst delen met ouders). Bij nieuwe inzichten vanuit het </w:t>
            </w:r>
            <w:r>
              <w:rPr>
                <w:rFonts w:ascii="Calibri" w:hAnsi="Calibri"/>
                <w:sz w:val="22"/>
                <w:szCs w:val="22"/>
              </w:rPr>
              <w:lastRenderedPageBreak/>
              <w:t>onderwijsteam de vraag stellen of en hoe we spiegelen met ouders.</w:t>
            </w:r>
            <w:r w:rsidR="00A56D84">
              <w:rPr>
                <w:rFonts w:ascii="Calibri" w:hAnsi="Calibri"/>
                <w:sz w:val="22"/>
                <w:szCs w:val="22"/>
              </w:rPr>
              <w:t xml:space="preserve"> Dit met de klankbordgroep MR.</w:t>
            </w:r>
          </w:p>
        </w:tc>
      </w:tr>
      <w:tr w:rsidR="00DA4B9B" w:rsidRPr="004B0263" w14:paraId="66F2A40A" w14:textId="77777777" w:rsidTr="00DA4B9B">
        <w:tc>
          <w:tcPr>
            <w:tcW w:w="460" w:type="dxa"/>
          </w:tcPr>
          <w:p w14:paraId="1C89B015" w14:textId="77777777" w:rsidR="00DA4B9B" w:rsidRDefault="00DA4B9B" w:rsidP="000F519F">
            <w:pPr>
              <w:rPr>
                <w:rFonts w:ascii="Calibri" w:hAnsi="Calibri"/>
                <w:sz w:val="22"/>
                <w:szCs w:val="22"/>
              </w:rPr>
            </w:pPr>
            <w:r>
              <w:rPr>
                <w:rFonts w:ascii="Calibri" w:hAnsi="Calibri"/>
                <w:sz w:val="22"/>
                <w:szCs w:val="22"/>
              </w:rPr>
              <w:lastRenderedPageBreak/>
              <w:t>5</w:t>
            </w:r>
          </w:p>
        </w:tc>
        <w:tc>
          <w:tcPr>
            <w:tcW w:w="1396" w:type="dxa"/>
          </w:tcPr>
          <w:p w14:paraId="6934E1D4" w14:textId="77777777" w:rsidR="00DA4B9B" w:rsidRPr="004B0263" w:rsidRDefault="00A90489" w:rsidP="000F519F">
            <w:pPr>
              <w:rPr>
                <w:rFonts w:ascii="Calibri" w:hAnsi="Calibri"/>
                <w:sz w:val="22"/>
                <w:szCs w:val="22"/>
              </w:rPr>
            </w:pPr>
            <w:r>
              <w:rPr>
                <w:rFonts w:ascii="Calibri" w:hAnsi="Calibri"/>
                <w:sz w:val="22"/>
                <w:szCs w:val="22"/>
              </w:rPr>
              <w:t>12-12-2017</w:t>
            </w:r>
          </w:p>
        </w:tc>
        <w:tc>
          <w:tcPr>
            <w:tcW w:w="2419" w:type="dxa"/>
          </w:tcPr>
          <w:p w14:paraId="2CC877CE" w14:textId="77777777" w:rsidR="00DA4B9B" w:rsidRPr="004B0263" w:rsidRDefault="00A90489" w:rsidP="000F519F">
            <w:pPr>
              <w:rPr>
                <w:rFonts w:ascii="Calibri" w:hAnsi="Calibri"/>
                <w:sz w:val="22"/>
                <w:szCs w:val="22"/>
              </w:rPr>
            </w:pPr>
            <w:r>
              <w:rPr>
                <w:rFonts w:ascii="Calibri" w:hAnsi="Calibri"/>
                <w:sz w:val="22"/>
                <w:szCs w:val="22"/>
              </w:rPr>
              <w:t>Trendanalyse</w:t>
            </w:r>
          </w:p>
        </w:tc>
        <w:tc>
          <w:tcPr>
            <w:tcW w:w="4934" w:type="dxa"/>
          </w:tcPr>
          <w:p w14:paraId="21A8E1FE" w14:textId="77777777" w:rsidR="00DA4B9B" w:rsidRPr="00D813DD" w:rsidRDefault="00A90489" w:rsidP="000F519F">
            <w:pPr>
              <w:rPr>
                <w:rFonts w:ascii="Calibri" w:hAnsi="Calibri"/>
                <w:sz w:val="22"/>
                <w:szCs w:val="22"/>
              </w:rPr>
            </w:pPr>
            <w:r>
              <w:rPr>
                <w:rFonts w:ascii="Calibri" w:hAnsi="Calibri"/>
                <w:sz w:val="22"/>
                <w:szCs w:val="22"/>
              </w:rPr>
              <w:t>Aan het einde van het jaar wordt de trend</w:t>
            </w:r>
            <w:r w:rsidR="00D7203A">
              <w:rPr>
                <w:rFonts w:ascii="Calibri" w:hAnsi="Calibri"/>
                <w:sz w:val="22"/>
                <w:szCs w:val="22"/>
              </w:rPr>
              <w:t>analyse bekeken,</w:t>
            </w:r>
            <w:r>
              <w:rPr>
                <w:rFonts w:ascii="Calibri" w:hAnsi="Calibri"/>
                <w:sz w:val="22"/>
                <w:szCs w:val="22"/>
              </w:rPr>
              <w:t xml:space="preserve"> vergeleken en bijgesteld.</w:t>
            </w:r>
          </w:p>
        </w:tc>
      </w:tr>
      <w:tr w:rsidR="00DA4B9B" w:rsidRPr="004B0263" w14:paraId="390F3FD7" w14:textId="77777777" w:rsidTr="00DA4B9B">
        <w:tc>
          <w:tcPr>
            <w:tcW w:w="460" w:type="dxa"/>
          </w:tcPr>
          <w:p w14:paraId="058BFA83" w14:textId="77777777" w:rsidR="00DA4B9B" w:rsidRDefault="00DA4B9B" w:rsidP="000F519F">
            <w:pPr>
              <w:rPr>
                <w:rFonts w:ascii="Calibri" w:hAnsi="Calibri"/>
                <w:sz w:val="22"/>
                <w:szCs w:val="22"/>
              </w:rPr>
            </w:pPr>
            <w:r>
              <w:rPr>
                <w:rFonts w:ascii="Calibri" w:hAnsi="Calibri"/>
                <w:sz w:val="22"/>
                <w:szCs w:val="22"/>
              </w:rPr>
              <w:t>6</w:t>
            </w:r>
          </w:p>
        </w:tc>
        <w:tc>
          <w:tcPr>
            <w:tcW w:w="1396" w:type="dxa"/>
          </w:tcPr>
          <w:p w14:paraId="66163620" w14:textId="77777777" w:rsidR="00DA4B9B" w:rsidRPr="004B0263" w:rsidRDefault="00B20DB6" w:rsidP="000F519F">
            <w:pPr>
              <w:rPr>
                <w:rFonts w:ascii="Calibri" w:hAnsi="Calibri"/>
                <w:sz w:val="22"/>
                <w:szCs w:val="22"/>
              </w:rPr>
            </w:pPr>
            <w:r>
              <w:rPr>
                <w:rFonts w:ascii="Calibri" w:hAnsi="Calibri"/>
                <w:sz w:val="22"/>
                <w:szCs w:val="22"/>
              </w:rPr>
              <w:t>12-12-2017</w:t>
            </w:r>
          </w:p>
        </w:tc>
        <w:tc>
          <w:tcPr>
            <w:tcW w:w="2419" w:type="dxa"/>
          </w:tcPr>
          <w:p w14:paraId="7D274EDA" w14:textId="77777777" w:rsidR="00DA4B9B" w:rsidRPr="004B0263" w:rsidRDefault="00B20DB6" w:rsidP="000F519F">
            <w:pPr>
              <w:rPr>
                <w:rFonts w:ascii="Calibri" w:hAnsi="Calibri"/>
                <w:sz w:val="22"/>
                <w:szCs w:val="22"/>
              </w:rPr>
            </w:pPr>
            <w:r>
              <w:rPr>
                <w:rFonts w:ascii="Calibri" w:hAnsi="Calibri"/>
                <w:sz w:val="22"/>
                <w:szCs w:val="22"/>
              </w:rPr>
              <w:t>Verkeersprotocol</w:t>
            </w:r>
          </w:p>
        </w:tc>
        <w:tc>
          <w:tcPr>
            <w:tcW w:w="4934" w:type="dxa"/>
          </w:tcPr>
          <w:p w14:paraId="6808EA3E" w14:textId="77777777" w:rsidR="00DA4B9B" w:rsidRPr="004B0263" w:rsidRDefault="00B20DB6" w:rsidP="000F519F">
            <w:pPr>
              <w:rPr>
                <w:rFonts w:ascii="Calibri" w:hAnsi="Calibri"/>
                <w:sz w:val="22"/>
                <w:szCs w:val="22"/>
              </w:rPr>
            </w:pPr>
            <w:r>
              <w:rPr>
                <w:rFonts w:ascii="Calibri" w:hAnsi="Calibri"/>
                <w:sz w:val="22"/>
                <w:szCs w:val="22"/>
              </w:rPr>
              <w:t>Vastgesteld, we scoren op alle punten goud en 1 punt zilver</w:t>
            </w:r>
          </w:p>
        </w:tc>
      </w:tr>
      <w:tr w:rsidR="00DA4B9B" w:rsidRPr="004B0263" w14:paraId="2895A14B" w14:textId="77777777" w:rsidTr="00DA4B9B">
        <w:tc>
          <w:tcPr>
            <w:tcW w:w="460" w:type="dxa"/>
          </w:tcPr>
          <w:p w14:paraId="1910E37D" w14:textId="77777777" w:rsidR="00DA4B9B" w:rsidRDefault="00DA4B9B" w:rsidP="000F519F">
            <w:pPr>
              <w:rPr>
                <w:rFonts w:ascii="Calibri" w:hAnsi="Calibri"/>
                <w:sz w:val="22"/>
                <w:szCs w:val="22"/>
              </w:rPr>
            </w:pPr>
            <w:r>
              <w:rPr>
                <w:rFonts w:ascii="Calibri" w:hAnsi="Calibri"/>
                <w:sz w:val="22"/>
                <w:szCs w:val="22"/>
              </w:rPr>
              <w:t>7</w:t>
            </w:r>
          </w:p>
        </w:tc>
        <w:tc>
          <w:tcPr>
            <w:tcW w:w="1396" w:type="dxa"/>
          </w:tcPr>
          <w:p w14:paraId="37F3F7B8" w14:textId="7EDA68CC" w:rsidR="00DA4B9B" w:rsidRPr="004B0263" w:rsidRDefault="00B478A2" w:rsidP="000F519F">
            <w:pPr>
              <w:rPr>
                <w:rFonts w:ascii="Calibri" w:hAnsi="Calibri"/>
                <w:sz w:val="22"/>
                <w:szCs w:val="22"/>
              </w:rPr>
            </w:pPr>
            <w:r>
              <w:rPr>
                <w:rFonts w:ascii="Calibri" w:hAnsi="Calibri"/>
                <w:sz w:val="22"/>
                <w:szCs w:val="22"/>
              </w:rPr>
              <w:t>10-04-2018</w:t>
            </w:r>
          </w:p>
        </w:tc>
        <w:tc>
          <w:tcPr>
            <w:tcW w:w="2419" w:type="dxa"/>
          </w:tcPr>
          <w:p w14:paraId="2573285C" w14:textId="4F658D7C" w:rsidR="00DA4B9B" w:rsidRPr="004B0263" w:rsidRDefault="00990B55" w:rsidP="000F519F">
            <w:pPr>
              <w:rPr>
                <w:rFonts w:ascii="Calibri" w:hAnsi="Calibri"/>
                <w:sz w:val="22"/>
                <w:szCs w:val="22"/>
              </w:rPr>
            </w:pPr>
            <w:r>
              <w:rPr>
                <w:rFonts w:ascii="Calibri" w:hAnsi="Calibri"/>
                <w:sz w:val="22"/>
                <w:szCs w:val="22"/>
              </w:rPr>
              <w:t>Rol klankbordgroep</w:t>
            </w:r>
          </w:p>
        </w:tc>
        <w:tc>
          <w:tcPr>
            <w:tcW w:w="4934" w:type="dxa"/>
          </w:tcPr>
          <w:p w14:paraId="4DE01515" w14:textId="2E6E2EFA" w:rsidR="00DA4B9B" w:rsidRPr="004B0263" w:rsidRDefault="00990B55" w:rsidP="000F519F">
            <w:pPr>
              <w:rPr>
                <w:rFonts w:ascii="Calibri" w:hAnsi="Calibri"/>
                <w:sz w:val="22"/>
                <w:szCs w:val="22"/>
              </w:rPr>
            </w:pPr>
            <w:r>
              <w:rPr>
                <w:rFonts w:ascii="Calibri" w:hAnsi="Calibri"/>
                <w:sz w:val="22"/>
                <w:szCs w:val="22"/>
              </w:rPr>
              <w:t xml:space="preserve">Terugkoppeling </w:t>
            </w:r>
            <w:r w:rsidR="00BC0FB4">
              <w:rPr>
                <w:rFonts w:ascii="Calibri" w:hAnsi="Calibri"/>
                <w:sz w:val="22"/>
                <w:szCs w:val="22"/>
              </w:rPr>
              <w:t xml:space="preserve">(klankbord) </w:t>
            </w:r>
            <w:r>
              <w:rPr>
                <w:rFonts w:ascii="Calibri" w:hAnsi="Calibri"/>
                <w:sz w:val="22"/>
                <w:szCs w:val="22"/>
              </w:rPr>
              <w:t>van de interventies</w:t>
            </w:r>
            <w:r w:rsidR="00BC0FB4">
              <w:rPr>
                <w:rFonts w:ascii="Calibri" w:hAnsi="Calibri"/>
                <w:sz w:val="22"/>
                <w:szCs w:val="22"/>
              </w:rPr>
              <w:t xml:space="preserve"> en het effect daarvan</w:t>
            </w:r>
            <w:r w:rsidR="00616A21">
              <w:rPr>
                <w:rFonts w:ascii="Calibri" w:hAnsi="Calibri"/>
                <w:sz w:val="22"/>
                <w:szCs w:val="22"/>
              </w:rPr>
              <w:t xml:space="preserve"> die uitgezet zijn door onderwijs op basis van de aandachtsgebieden. Communicatie, veiligheid en ontwikkeling in beeld.</w:t>
            </w:r>
          </w:p>
        </w:tc>
      </w:tr>
      <w:tr w:rsidR="00DA4B9B" w:rsidRPr="004B0263" w14:paraId="77B163F0" w14:textId="77777777" w:rsidTr="00DA4B9B">
        <w:tc>
          <w:tcPr>
            <w:tcW w:w="460" w:type="dxa"/>
          </w:tcPr>
          <w:p w14:paraId="0F598BD9" w14:textId="77777777" w:rsidR="00DA4B9B" w:rsidRDefault="00DA4B9B" w:rsidP="000F519F">
            <w:pPr>
              <w:rPr>
                <w:rFonts w:ascii="Calibri" w:hAnsi="Calibri"/>
                <w:sz w:val="22"/>
                <w:szCs w:val="22"/>
              </w:rPr>
            </w:pPr>
            <w:r>
              <w:rPr>
                <w:rFonts w:ascii="Calibri" w:hAnsi="Calibri"/>
                <w:sz w:val="22"/>
                <w:szCs w:val="22"/>
              </w:rPr>
              <w:t>8</w:t>
            </w:r>
          </w:p>
        </w:tc>
        <w:tc>
          <w:tcPr>
            <w:tcW w:w="1396" w:type="dxa"/>
          </w:tcPr>
          <w:p w14:paraId="7956AFE3" w14:textId="3E60F230" w:rsidR="00DA4B9B" w:rsidRPr="004B0263" w:rsidRDefault="00976C5B" w:rsidP="000F519F">
            <w:pPr>
              <w:rPr>
                <w:rFonts w:ascii="Calibri" w:hAnsi="Calibri"/>
                <w:sz w:val="22"/>
                <w:szCs w:val="22"/>
              </w:rPr>
            </w:pPr>
            <w:r>
              <w:rPr>
                <w:rFonts w:ascii="Calibri" w:hAnsi="Calibri"/>
                <w:sz w:val="22"/>
                <w:szCs w:val="22"/>
              </w:rPr>
              <w:t>10-04-2018</w:t>
            </w:r>
          </w:p>
        </w:tc>
        <w:tc>
          <w:tcPr>
            <w:tcW w:w="2419" w:type="dxa"/>
          </w:tcPr>
          <w:p w14:paraId="0DA6902D" w14:textId="632C78A1" w:rsidR="00DA4B9B" w:rsidRPr="004B0263" w:rsidRDefault="00976C5B" w:rsidP="000F519F">
            <w:pPr>
              <w:rPr>
                <w:rFonts w:ascii="Calibri" w:hAnsi="Calibri"/>
                <w:sz w:val="22"/>
                <w:szCs w:val="22"/>
              </w:rPr>
            </w:pPr>
            <w:r>
              <w:rPr>
                <w:rFonts w:ascii="Calibri" w:hAnsi="Calibri"/>
                <w:sz w:val="22"/>
                <w:szCs w:val="22"/>
              </w:rPr>
              <w:t>Tussenopbrengst</w:t>
            </w:r>
          </w:p>
        </w:tc>
        <w:tc>
          <w:tcPr>
            <w:tcW w:w="4934" w:type="dxa"/>
          </w:tcPr>
          <w:p w14:paraId="49F5D9CD" w14:textId="4CD9C618" w:rsidR="00DA4B9B" w:rsidRPr="004B0263" w:rsidRDefault="00D74F86" w:rsidP="000F519F">
            <w:pPr>
              <w:rPr>
                <w:rFonts w:ascii="Calibri" w:hAnsi="Calibri"/>
                <w:sz w:val="22"/>
                <w:szCs w:val="22"/>
              </w:rPr>
            </w:pPr>
            <w:r>
              <w:rPr>
                <w:rFonts w:ascii="Calibri" w:hAnsi="Calibri"/>
                <w:sz w:val="22"/>
                <w:szCs w:val="22"/>
              </w:rPr>
              <w:t>2 x per jaar worden tussenopbrengsten gedeeld met MR. 1</w:t>
            </w:r>
            <w:r w:rsidRPr="00D74F86">
              <w:rPr>
                <w:rFonts w:ascii="Calibri" w:hAnsi="Calibri"/>
                <w:sz w:val="22"/>
                <w:szCs w:val="22"/>
                <w:vertAlign w:val="superscript"/>
              </w:rPr>
              <w:t>ste</w:t>
            </w:r>
            <w:r>
              <w:rPr>
                <w:rFonts w:ascii="Calibri" w:hAnsi="Calibri"/>
                <w:sz w:val="22"/>
                <w:szCs w:val="22"/>
              </w:rPr>
              <w:t xml:space="preserve"> tussenopbrengst is positief t.o.v. landelijk gemiddelde.</w:t>
            </w:r>
          </w:p>
        </w:tc>
      </w:tr>
      <w:tr w:rsidR="00DA4B9B" w:rsidRPr="004B0263" w14:paraId="3470515F" w14:textId="77777777" w:rsidTr="00DA4B9B">
        <w:tc>
          <w:tcPr>
            <w:tcW w:w="460" w:type="dxa"/>
          </w:tcPr>
          <w:p w14:paraId="6B53DF8D" w14:textId="77777777" w:rsidR="00DA4B9B" w:rsidRDefault="00DA4B9B" w:rsidP="000F519F">
            <w:pPr>
              <w:rPr>
                <w:rFonts w:ascii="Calibri" w:hAnsi="Calibri"/>
                <w:sz w:val="22"/>
                <w:szCs w:val="22"/>
              </w:rPr>
            </w:pPr>
            <w:r>
              <w:rPr>
                <w:rFonts w:ascii="Calibri" w:hAnsi="Calibri"/>
                <w:sz w:val="22"/>
                <w:szCs w:val="22"/>
              </w:rPr>
              <w:t>9</w:t>
            </w:r>
          </w:p>
        </w:tc>
        <w:tc>
          <w:tcPr>
            <w:tcW w:w="1396" w:type="dxa"/>
          </w:tcPr>
          <w:p w14:paraId="0BB41DAF" w14:textId="1A21D104" w:rsidR="00DA4B9B" w:rsidRPr="004B0263" w:rsidRDefault="00565114" w:rsidP="000F519F">
            <w:pPr>
              <w:rPr>
                <w:rFonts w:ascii="Calibri" w:hAnsi="Calibri"/>
                <w:sz w:val="22"/>
                <w:szCs w:val="22"/>
              </w:rPr>
            </w:pPr>
            <w:r>
              <w:rPr>
                <w:rFonts w:ascii="Calibri" w:hAnsi="Calibri"/>
                <w:sz w:val="22"/>
                <w:szCs w:val="22"/>
              </w:rPr>
              <w:t>10-04-2018</w:t>
            </w:r>
          </w:p>
        </w:tc>
        <w:tc>
          <w:tcPr>
            <w:tcW w:w="2419" w:type="dxa"/>
          </w:tcPr>
          <w:p w14:paraId="17E386FD" w14:textId="0E3BC355" w:rsidR="00DA4B9B" w:rsidRPr="004B0263" w:rsidRDefault="00854C18" w:rsidP="000F519F">
            <w:pPr>
              <w:rPr>
                <w:rFonts w:ascii="Calibri" w:hAnsi="Calibri"/>
                <w:sz w:val="22"/>
                <w:szCs w:val="22"/>
              </w:rPr>
            </w:pPr>
            <w:r>
              <w:rPr>
                <w:rFonts w:ascii="Calibri" w:hAnsi="Calibri"/>
                <w:sz w:val="22"/>
                <w:szCs w:val="22"/>
              </w:rPr>
              <w:t>Continurooster</w:t>
            </w:r>
          </w:p>
        </w:tc>
        <w:tc>
          <w:tcPr>
            <w:tcW w:w="4934" w:type="dxa"/>
          </w:tcPr>
          <w:p w14:paraId="0EBE452C" w14:textId="399150E8" w:rsidR="00DA4B9B" w:rsidRPr="004B0263" w:rsidRDefault="00854C18" w:rsidP="000F519F">
            <w:pPr>
              <w:rPr>
                <w:rFonts w:ascii="Calibri" w:hAnsi="Calibri"/>
                <w:sz w:val="22"/>
                <w:szCs w:val="22"/>
              </w:rPr>
            </w:pPr>
            <w:r>
              <w:rPr>
                <w:rFonts w:ascii="Calibri" w:hAnsi="Calibri"/>
                <w:sz w:val="22"/>
                <w:szCs w:val="22"/>
              </w:rPr>
              <w:t>Brede inventarisatie in welke vorm continurooster mogelijk is voordat er</w:t>
            </w:r>
            <w:r w:rsidR="00DE2AE3">
              <w:rPr>
                <w:rFonts w:ascii="Calibri" w:hAnsi="Calibri"/>
                <w:sz w:val="22"/>
                <w:szCs w:val="22"/>
              </w:rPr>
              <w:t xml:space="preserve"> een</w:t>
            </w:r>
            <w:r>
              <w:rPr>
                <w:rFonts w:ascii="Calibri" w:hAnsi="Calibri"/>
                <w:sz w:val="22"/>
                <w:szCs w:val="22"/>
              </w:rPr>
              <w:t xml:space="preserve"> </w:t>
            </w:r>
            <w:r w:rsidR="00DE2AE3">
              <w:rPr>
                <w:rFonts w:ascii="Calibri" w:hAnsi="Calibri"/>
                <w:sz w:val="22"/>
                <w:szCs w:val="22"/>
              </w:rPr>
              <w:t>inventarisatie wordt uitgezet.</w:t>
            </w:r>
            <w:bookmarkStart w:id="0" w:name="_GoBack"/>
            <w:bookmarkEnd w:id="0"/>
          </w:p>
        </w:tc>
      </w:tr>
      <w:tr w:rsidR="00660C90" w:rsidRPr="004B0263" w14:paraId="605D882B" w14:textId="77777777" w:rsidTr="00DA4B9B">
        <w:tc>
          <w:tcPr>
            <w:tcW w:w="460" w:type="dxa"/>
          </w:tcPr>
          <w:p w14:paraId="53EE7FAE" w14:textId="77777777" w:rsidR="00660C90" w:rsidRDefault="00660C90" w:rsidP="00660C90">
            <w:pPr>
              <w:rPr>
                <w:rFonts w:ascii="Calibri" w:hAnsi="Calibri"/>
                <w:sz w:val="22"/>
                <w:szCs w:val="22"/>
              </w:rPr>
            </w:pPr>
            <w:r>
              <w:rPr>
                <w:rFonts w:ascii="Calibri" w:hAnsi="Calibri"/>
                <w:sz w:val="22"/>
                <w:szCs w:val="22"/>
              </w:rPr>
              <w:t>10</w:t>
            </w:r>
          </w:p>
        </w:tc>
        <w:tc>
          <w:tcPr>
            <w:tcW w:w="1396" w:type="dxa"/>
          </w:tcPr>
          <w:p w14:paraId="7FA50BB3" w14:textId="77777777" w:rsidR="00660C90" w:rsidRDefault="00660C90" w:rsidP="00660C90">
            <w:pPr>
              <w:rPr>
                <w:rFonts w:ascii="Calibri" w:hAnsi="Calibri"/>
                <w:sz w:val="22"/>
                <w:szCs w:val="22"/>
              </w:rPr>
            </w:pPr>
          </w:p>
        </w:tc>
        <w:tc>
          <w:tcPr>
            <w:tcW w:w="2419" w:type="dxa"/>
          </w:tcPr>
          <w:p w14:paraId="79BEDBE4" w14:textId="77777777" w:rsidR="00660C90" w:rsidRDefault="00660C90" w:rsidP="00660C90">
            <w:pPr>
              <w:rPr>
                <w:rFonts w:ascii="Calibri" w:hAnsi="Calibri"/>
                <w:sz w:val="22"/>
                <w:szCs w:val="22"/>
              </w:rPr>
            </w:pPr>
          </w:p>
        </w:tc>
        <w:tc>
          <w:tcPr>
            <w:tcW w:w="4934" w:type="dxa"/>
          </w:tcPr>
          <w:p w14:paraId="2A06C26D" w14:textId="77777777" w:rsidR="00660C90" w:rsidRDefault="00660C90" w:rsidP="00660C90">
            <w:pPr>
              <w:rPr>
                <w:rFonts w:ascii="Calibri" w:hAnsi="Calibri"/>
                <w:sz w:val="22"/>
                <w:szCs w:val="22"/>
              </w:rPr>
            </w:pPr>
          </w:p>
        </w:tc>
      </w:tr>
      <w:tr w:rsidR="00660C90" w:rsidRPr="004B0263" w14:paraId="538D50FE" w14:textId="77777777" w:rsidTr="00DA4B9B">
        <w:tc>
          <w:tcPr>
            <w:tcW w:w="460" w:type="dxa"/>
          </w:tcPr>
          <w:p w14:paraId="7F3DB8C7" w14:textId="77777777" w:rsidR="00660C90" w:rsidRDefault="00660C90" w:rsidP="00660C90">
            <w:pPr>
              <w:rPr>
                <w:rFonts w:ascii="Calibri" w:hAnsi="Calibri"/>
                <w:sz w:val="22"/>
                <w:szCs w:val="22"/>
              </w:rPr>
            </w:pPr>
            <w:r>
              <w:rPr>
                <w:rFonts w:ascii="Calibri" w:hAnsi="Calibri"/>
                <w:sz w:val="22"/>
                <w:szCs w:val="22"/>
              </w:rPr>
              <w:t>11</w:t>
            </w:r>
          </w:p>
        </w:tc>
        <w:tc>
          <w:tcPr>
            <w:tcW w:w="1396" w:type="dxa"/>
          </w:tcPr>
          <w:p w14:paraId="7DE69E5A" w14:textId="77777777" w:rsidR="00660C90" w:rsidRPr="004B0263" w:rsidRDefault="00660C90" w:rsidP="00660C90">
            <w:pPr>
              <w:rPr>
                <w:rFonts w:ascii="Calibri" w:hAnsi="Calibri"/>
                <w:sz w:val="22"/>
                <w:szCs w:val="22"/>
              </w:rPr>
            </w:pPr>
          </w:p>
        </w:tc>
        <w:tc>
          <w:tcPr>
            <w:tcW w:w="2419" w:type="dxa"/>
          </w:tcPr>
          <w:p w14:paraId="1355F0D6" w14:textId="77777777" w:rsidR="00660C90" w:rsidRPr="004B0263" w:rsidRDefault="00660C90" w:rsidP="00660C90">
            <w:pPr>
              <w:rPr>
                <w:rFonts w:ascii="Calibri" w:hAnsi="Calibri"/>
                <w:sz w:val="22"/>
                <w:szCs w:val="22"/>
              </w:rPr>
            </w:pPr>
          </w:p>
        </w:tc>
        <w:tc>
          <w:tcPr>
            <w:tcW w:w="4934" w:type="dxa"/>
          </w:tcPr>
          <w:p w14:paraId="63050B3F" w14:textId="77777777" w:rsidR="00660C90" w:rsidRPr="004B0263" w:rsidRDefault="00660C90" w:rsidP="00660C90">
            <w:pPr>
              <w:rPr>
                <w:rFonts w:ascii="Calibri" w:hAnsi="Calibri"/>
                <w:sz w:val="22"/>
                <w:szCs w:val="22"/>
              </w:rPr>
            </w:pPr>
          </w:p>
        </w:tc>
      </w:tr>
      <w:tr w:rsidR="00660C90" w:rsidRPr="00CA7D53" w14:paraId="1B05FBE9" w14:textId="77777777" w:rsidTr="00DA4B9B">
        <w:tc>
          <w:tcPr>
            <w:tcW w:w="460" w:type="dxa"/>
          </w:tcPr>
          <w:p w14:paraId="6F6909B2" w14:textId="77777777" w:rsidR="00660C90" w:rsidRPr="00F7557E" w:rsidRDefault="00660C90" w:rsidP="00660C90">
            <w:pPr>
              <w:rPr>
                <w:rFonts w:ascii="Calibri" w:hAnsi="Calibri"/>
                <w:sz w:val="22"/>
                <w:szCs w:val="22"/>
              </w:rPr>
            </w:pPr>
            <w:r w:rsidRPr="00F7557E">
              <w:rPr>
                <w:rFonts w:ascii="Calibri" w:hAnsi="Calibri"/>
                <w:sz w:val="22"/>
                <w:szCs w:val="22"/>
              </w:rPr>
              <w:t>12</w:t>
            </w:r>
          </w:p>
        </w:tc>
        <w:tc>
          <w:tcPr>
            <w:tcW w:w="1396" w:type="dxa"/>
          </w:tcPr>
          <w:p w14:paraId="2BA5E14F" w14:textId="77777777" w:rsidR="00660C90" w:rsidRPr="00F7557E" w:rsidRDefault="00660C90" w:rsidP="00660C90">
            <w:pPr>
              <w:rPr>
                <w:rFonts w:ascii="Calibri" w:hAnsi="Calibri"/>
                <w:sz w:val="22"/>
                <w:szCs w:val="22"/>
              </w:rPr>
            </w:pPr>
          </w:p>
        </w:tc>
        <w:tc>
          <w:tcPr>
            <w:tcW w:w="2419" w:type="dxa"/>
          </w:tcPr>
          <w:p w14:paraId="15C1600E" w14:textId="77777777" w:rsidR="00660C90" w:rsidRPr="00F7557E" w:rsidRDefault="00660C90" w:rsidP="00660C90">
            <w:pPr>
              <w:rPr>
                <w:rFonts w:ascii="Calibri" w:hAnsi="Calibri"/>
                <w:sz w:val="22"/>
                <w:szCs w:val="22"/>
              </w:rPr>
            </w:pPr>
          </w:p>
        </w:tc>
        <w:tc>
          <w:tcPr>
            <w:tcW w:w="4934" w:type="dxa"/>
          </w:tcPr>
          <w:p w14:paraId="368EB016" w14:textId="77777777" w:rsidR="00660C90" w:rsidRPr="00F7557E" w:rsidRDefault="00660C90" w:rsidP="00660C90">
            <w:pPr>
              <w:rPr>
                <w:rFonts w:ascii="Calibri" w:hAnsi="Calibri"/>
                <w:sz w:val="22"/>
                <w:szCs w:val="22"/>
              </w:rPr>
            </w:pPr>
          </w:p>
        </w:tc>
      </w:tr>
      <w:tr w:rsidR="00660C90" w:rsidRPr="004B0263" w14:paraId="6B9BE94E" w14:textId="77777777" w:rsidTr="00DA4B9B">
        <w:tc>
          <w:tcPr>
            <w:tcW w:w="460" w:type="dxa"/>
          </w:tcPr>
          <w:p w14:paraId="4F9DCACC" w14:textId="77777777" w:rsidR="00660C90" w:rsidRPr="004B0263" w:rsidRDefault="00660C90" w:rsidP="00660C90">
            <w:pPr>
              <w:rPr>
                <w:rFonts w:ascii="Calibri" w:hAnsi="Calibri"/>
                <w:sz w:val="22"/>
                <w:szCs w:val="22"/>
              </w:rPr>
            </w:pPr>
            <w:r>
              <w:rPr>
                <w:rFonts w:ascii="Calibri" w:hAnsi="Calibri"/>
                <w:sz w:val="22"/>
                <w:szCs w:val="22"/>
              </w:rPr>
              <w:t>13</w:t>
            </w:r>
          </w:p>
        </w:tc>
        <w:tc>
          <w:tcPr>
            <w:tcW w:w="1396" w:type="dxa"/>
          </w:tcPr>
          <w:p w14:paraId="7379D3F1" w14:textId="77777777" w:rsidR="00660C90" w:rsidRPr="004B0263" w:rsidRDefault="00660C90" w:rsidP="00660C90">
            <w:pPr>
              <w:rPr>
                <w:rFonts w:ascii="Calibri" w:hAnsi="Calibri"/>
                <w:sz w:val="22"/>
                <w:szCs w:val="22"/>
              </w:rPr>
            </w:pPr>
          </w:p>
        </w:tc>
        <w:tc>
          <w:tcPr>
            <w:tcW w:w="2419" w:type="dxa"/>
          </w:tcPr>
          <w:p w14:paraId="23C4AA9B" w14:textId="77777777" w:rsidR="00660C90" w:rsidRPr="004B0263" w:rsidRDefault="00660C90" w:rsidP="00660C90">
            <w:pPr>
              <w:rPr>
                <w:rFonts w:ascii="Calibri" w:hAnsi="Calibri"/>
                <w:sz w:val="22"/>
                <w:szCs w:val="22"/>
              </w:rPr>
            </w:pPr>
          </w:p>
        </w:tc>
        <w:tc>
          <w:tcPr>
            <w:tcW w:w="4934" w:type="dxa"/>
          </w:tcPr>
          <w:p w14:paraId="4AD1BF12" w14:textId="77777777" w:rsidR="00660C90" w:rsidRPr="004B0263" w:rsidRDefault="00660C90" w:rsidP="00660C90">
            <w:pPr>
              <w:rPr>
                <w:rFonts w:ascii="Calibri" w:hAnsi="Calibri"/>
                <w:sz w:val="22"/>
                <w:szCs w:val="22"/>
              </w:rPr>
            </w:pPr>
          </w:p>
        </w:tc>
      </w:tr>
    </w:tbl>
    <w:p w14:paraId="57525862" w14:textId="77777777" w:rsidR="00C9062E" w:rsidRDefault="00C9062E" w:rsidP="006E3C28">
      <w:pPr>
        <w:tabs>
          <w:tab w:val="left" w:pos="708"/>
          <w:tab w:val="left" w:pos="1416"/>
          <w:tab w:val="left" w:pos="2415"/>
        </w:tabs>
        <w:rPr>
          <w:rFonts w:ascii="Arial" w:hAnsi="Arial" w:cs="Arial"/>
          <w:b/>
          <w:color w:val="0000FF"/>
          <w:sz w:val="32"/>
          <w:szCs w:val="32"/>
        </w:rPr>
      </w:pPr>
    </w:p>
    <w:sectPr w:rsidR="00C9062E" w:rsidSect="00DA4B9B">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48E27" w14:textId="77777777" w:rsidR="00FF6907" w:rsidRDefault="00FF6907" w:rsidP="003F4467">
      <w:r>
        <w:separator/>
      </w:r>
    </w:p>
  </w:endnote>
  <w:endnote w:type="continuationSeparator" w:id="0">
    <w:p w14:paraId="656E32A7" w14:textId="77777777" w:rsidR="00FF6907" w:rsidRDefault="00FF6907" w:rsidP="003F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63884" w14:textId="77777777" w:rsidR="00FF6907" w:rsidRDefault="00FF6907" w:rsidP="003F4467">
      <w:r>
        <w:separator/>
      </w:r>
    </w:p>
  </w:footnote>
  <w:footnote w:type="continuationSeparator" w:id="0">
    <w:p w14:paraId="43D2FC44" w14:textId="77777777" w:rsidR="00FF6907" w:rsidRDefault="00FF6907" w:rsidP="003F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2FF2" w14:textId="77777777" w:rsidR="001D50F8" w:rsidRDefault="001D50F8" w:rsidP="003F4467">
    <w:pPr>
      <w:pStyle w:val="Koptekst"/>
      <w:jc w:val="center"/>
      <w:rPr>
        <w:rFonts w:ascii="Arial" w:hAnsi="Arial" w:cs="Arial"/>
        <w:sz w:val="52"/>
        <w:szCs w:val="52"/>
      </w:rPr>
    </w:pPr>
    <w:r>
      <w:rPr>
        <w:b/>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paragraph">
            <wp:posOffset>-276860</wp:posOffset>
          </wp:positionV>
          <wp:extent cx="802005" cy="129984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jan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05" cy="1299845"/>
                  </a:xfrm>
                  <a:prstGeom prst="rect">
                    <a:avLst/>
                  </a:prstGeom>
                  <a:ln>
                    <a:noFill/>
                  </a:ln>
                  <a:effectLst/>
                </pic:spPr>
              </pic:pic>
            </a:graphicData>
          </a:graphic>
        </wp:anchor>
      </w:drawing>
    </w:r>
  </w:p>
  <w:p w14:paraId="41F508E4" w14:textId="77777777" w:rsidR="001D50F8" w:rsidRDefault="001D50F8" w:rsidP="003F4467">
    <w:pPr>
      <w:pStyle w:val="Koptekst"/>
      <w:jc w:val="center"/>
      <w:rPr>
        <w:rFonts w:ascii="Arial" w:hAnsi="Arial" w:cs="Arial"/>
        <w:sz w:val="52"/>
        <w:szCs w:val="52"/>
      </w:rPr>
    </w:pPr>
  </w:p>
  <w:p w14:paraId="7062F295" w14:textId="77777777" w:rsidR="001D50F8" w:rsidRDefault="001D50F8" w:rsidP="001D50F8">
    <w:pPr>
      <w:pStyle w:val="Koptekst"/>
      <w:rPr>
        <w:rFonts w:ascii="Arial" w:hAnsi="Arial" w:cs="Arial"/>
        <w:sz w:val="52"/>
        <w:szCs w:val="52"/>
      </w:rPr>
    </w:pPr>
  </w:p>
  <w:p w14:paraId="1F014394" w14:textId="77777777" w:rsidR="00BA6568" w:rsidRDefault="001D50F8" w:rsidP="001D50F8">
    <w:pPr>
      <w:pStyle w:val="Koptekst"/>
      <w:tabs>
        <w:tab w:val="left" w:pos="2835"/>
        <w:tab w:val="left" w:pos="3544"/>
      </w:tabs>
      <w:rPr>
        <w:rFonts w:ascii="Arial" w:hAnsi="Arial" w:cs="Arial"/>
        <w:sz w:val="52"/>
        <w:szCs w:val="52"/>
      </w:rPr>
    </w:pPr>
    <w:r>
      <w:rPr>
        <w:rFonts w:ascii="Arial" w:hAnsi="Arial" w:cs="Arial"/>
        <w:sz w:val="52"/>
        <w:szCs w:val="52"/>
      </w:rPr>
      <w:tab/>
    </w:r>
  </w:p>
  <w:p w14:paraId="0E8A4B94" w14:textId="21CBC62B" w:rsidR="003F4467" w:rsidRDefault="001D50F8" w:rsidP="00BA6568">
    <w:pPr>
      <w:pStyle w:val="Koptekst"/>
      <w:tabs>
        <w:tab w:val="left" w:pos="3544"/>
      </w:tabs>
    </w:pPr>
    <w:r>
      <w:rPr>
        <w:rFonts w:ascii="Arial" w:hAnsi="Arial" w:cs="Arial"/>
        <w:sz w:val="52"/>
        <w:szCs w:val="52"/>
      </w:rPr>
      <w:tab/>
    </w:r>
    <w:r w:rsidR="003F4467" w:rsidRPr="00DA4B9B">
      <w:rPr>
        <w:rFonts w:ascii="Arial" w:hAnsi="Arial" w:cs="Arial"/>
        <w:sz w:val="40"/>
        <w:szCs w:val="40"/>
      </w:rPr>
      <w:t>A</w:t>
    </w:r>
    <w:r w:rsidR="007739B3">
      <w:rPr>
        <w:rFonts w:ascii="Arial" w:hAnsi="Arial" w:cs="Arial"/>
        <w:sz w:val="40"/>
        <w:szCs w:val="40"/>
      </w:rPr>
      <w:t xml:space="preserve">ctie en Besluitenlijst </w:t>
    </w:r>
    <w:r w:rsidR="007C7E8D">
      <w:rPr>
        <w:rFonts w:ascii="Arial" w:hAnsi="Arial" w:cs="Arial"/>
        <w:sz w:val="40"/>
        <w:szCs w:val="40"/>
      </w:rPr>
      <w:t>1</w:t>
    </w:r>
    <w:r w:rsidR="00A56C85">
      <w:rPr>
        <w:rFonts w:ascii="Arial" w:hAnsi="Arial" w:cs="Arial"/>
        <w:sz w:val="40"/>
        <w:szCs w:val="40"/>
      </w:rPr>
      <w:t>0</w:t>
    </w:r>
    <w:r w:rsidR="00DA4B9B">
      <w:rPr>
        <w:rFonts w:ascii="Arial" w:hAnsi="Arial" w:cs="Arial"/>
        <w:sz w:val="40"/>
        <w:szCs w:val="40"/>
      </w:rPr>
      <w:t>-</w:t>
    </w:r>
    <w:r w:rsidR="00A56C85">
      <w:rPr>
        <w:rFonts w:ascii="Arial" w:hAnsi="Arial" w:cs="Arial"/>
        <w:sz w:val="40"/>
        <w:szCs w:val="40"/>
      </w:rPr>
      <w:t>04</w:t>
    </w:r>
    <w:r w:rsidR="00DA4B9B">
      <w:rPr>
        <w:rFonts w:ascii="Arial" w:hAnsi="Arial" w:cs="Arial"/>
        <w:sz w:val="40"/>
        <w:szCs w:val="40"/>
      </w:rPr>
      <w:t>-1</w:t>
    </w:r>
    <w:r w:rsidR="00A56C85">
      <w:rPr>
        <w:rFonts w:ascii="Arial" w:hAnsi="Arial" w:cs="Arial"/>
        <w:sz w:val="40"/>
        <w:szCs w:val="40"/>
      </w:rPr>
      <w:t>8</w:t>
    </w:r>
  </w:p>
  <w:p w14:paraId="6A8212D4" w14:textId="77777777" w:rsidR="003F4467" w:rsidRPr="00C3117A" w:rsidRDefault="003F4467" w:rsidP="001D50F8">
    <w:pPr>
      <w:ind w:left="708" w:firstLine="708"/>
      <w:rPr>
        <w:rFonts w:ascii="Arial" w:hAnsi="Arial" w:cs="Arial"/>
        <w:sz w:val="36"/>
        <w:szCs w:val="36"/>
      </w:rPr>
    </w:pPr>
    <w:r>
      <w:tab/>
    </w:r>
    <w:r w:rsidR="001D50F8">
      <w:tab/>
    </w:r>
    <w:r w:rsidR="001D50F8">
      <w:tab/>
    </w:r>
    <w:r w:rsidRPr="00C3117A">
      <w:rPr>
        <w:rFonts w:ascii="Arial" w:hAnsi="Arial" w:cs="Arial"/>
        <w:sz w:val="36"/>
        <w:szCs w:val="36"/>
      </w:rPr>
      <w:t>Medezeggenschapsraad</w:t>
    </w:r>
  </w:p>
  <w:p w14:paraId="1B193359" w14:textId="77777777" w:rsidR="003F4467" w:rsidRDefault="003F4467">
    <w:pPr>
      <w:pStyle w:val="Koptekst"/>
    </w:pPr>
  </w:p>
  <w:p w14:paraId="30D39920" w14:textId="77777777" w:rsidR="003F4467" w:rsidRDefault="003F44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393"/>
    <w:multiLevelType w:val="hybridMultilevel"/>
    <w:tmpl w:val="51FC83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E1629E"/>
    <w:multiLevelType w:val="hybridMultilevel"/>
    <w:tmpl w:val="3B547FC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52C6E9E"/>
    <w:multiLevelType w:val="hybridMultilevel"/>
    <w:tmpl w:val="EAFA2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AC06BF"/>
    <w:multiLevelType w:val="hybridMultilevel"/>
    <w:tmpl w:val="D47AC518"/>
    <w:lvl w:ilvl="0" w:tplc="CA2476D2">
      <w:start w:val="1"/>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3BE63C2"/>
    <w:multiLevelType w:val="hybridMultilevel"/>
    <w:tmpl w:val="87B48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B11407"/>
    <w:multiLevelType w:val="hybridMultilevel"/>
    <w:tmpl w:val="32AC5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634732"/>
    <w:multiLevelType w:val="hybridMultilevel"/>
    <w:tmpl w:val="35067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936C00"/>
    <w:multiLevelType w:val="hybridMultilevel"/>
    <w:tmpl w:val="0D84F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DA0610"/>
    <w:multiLevelType w:val="hybridMultilevel"/>
    <w:tmpl w:val="91249618"/>
    <w:lvl w:ilvl="0" w:tplc="52D6628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1231F2"/>
    <w:multiLevelType w:val="hybridMultilevel"/>
    <w:tmpl w:val="4B126D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90E24"/>
    <w:multiLevelType w:val="hybridMultilevel"/>
    <w:tmpl w:val="34EA6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A641D2"/>
    <w:multiLevelType w:val="hybridMultilevel"/>
    <w:tmpl w:val="CE7AA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7"/>
  </w:num>
  <w:num w:numId="5">
    <w:abstractNumId w:val="5"/>
  </w:num>
  <w:num w:numId="6">
    <w:abstractNumId w:val="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0"/>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F6"/>
    <w:rsid w:val="00000C13"/>
    <w:rsid w:val="00005071"/>
    <w:rsid w:val="00012DF2"/>
    <w:rsid w:val="00023498"/>
    <w:rsid w:val="0003293B"/>
    <w:rsid w:val="00033D82"/>
    <w:rsid w:val="00036D54"/>
    <w:rsid w:val="00042F0F"/>
    <w:rsid w:val="000444CA"/>
    <w:rsid w:val="000709D2"/>
    <w:rsid w:val="000B0EAB"/>
    <w:rsid w:val="000D1FFD"/>
    <w:rsid w:val="000D7BA1"/>
    <w:rsid w:val="000E5377"/>
    <w:rsid w:val="000F2652"/>
    <w:rsid w:val="000F2780"/>
    <w:rsid w:val="000F2AE6"/>
    <w:rsid w:val="000F39BD"/>
    <w:rsid w:val="000F6A04"/>
    <w:rsid w:val="001049C7"/>
    <w:rsid w:val="00111E72"/>
    <w:rsid w:val="0011435D"/>
    <w:rsid w:val="0012146C"/>
    <w:rsid w:val="00125A40"/>
    <w:rsid w:val="001303D4"/>
    <w:rsid w:val="001311BC"/>
    <w:rsid w:val="00133B0B"/>
    <w:rsid w:val="00135878"/>
    <w:rsid w:val="00146A13"/>
    <w:rsid w:val="00164561"/>
    <w:rsid w:val="00176652"/>
    <w:rsid w:val="0018663D"/>
    <w:rsid w:val="001A12FC"/>
    <w:rsid w:val="001A34B9"/>
    <w:rsid w:val="001C6386"/>
    <w:rsid w:val="001D50F8"/>
    <w:rsid w:val="001D6E26"/>
    <w:rsid w:val="002003DF"/>
    <w:rsid w:val="00233D4F"/>
    <w:rsid w:val="00240050"/>
    <w:rsid w:val="00270D5B"/>
    <w:rsid w:val="00271E3F"/>
    <w:rsid w:val="002914A1"/>
    <w:rsid w:val="00292FD4"/>
    <w:rsid w:val="00294E2A"/>
    <w:rsid w:val="002A4579"/>
    <w:rsid w:val="002D4A03"/>
    <w:rsid w:val="002E0CE1"/>
    <w:rsid w:val="002E1804"/>
    <w:rsid w:val="002F4494"/>
    <w:rsid w:val="003115F5"/>
    <w:rsid w:val="00313565"/>
    <w:rsid w:val="003241C2"/>
    <w:rsid w:val="00345C12"/>
    <w:rsid w:val="0035465B"/>
    <w:rsid w:val="0036236E"/>
    <w:rsid w:val="00362B81"/>
    <w:rsid w:val="00363093"/>
    <w:rsid w:val="0036716F"/>
    <w:rsid w:val="00373188"/>
    <w:rsid w:val="00384134"/>
    <w:rsid w:val="003853FD"/>
    <w:rsid w:val="003A6599"/>
    <w:rsid w:val="003C2788"/>
    <w:rsid w:val="003D7B0E"/>
    <w:rsid w:val="003E69F2"/>
    <w:rsid w:val="003F4467"/>
    <w:rsid w:val="0040164B"/>
    <w:rsid w:val="004064F9"/>
    <w:rsid w:val="00422345"/>
    <w:rsid w:val="0042422D"/>
    <w:rsid w:val="00424C55"/>
    <w:rsid w:val="00445582"/>
    <w:rsid w:val="004536E8"/>
    <w:rsid w:val="00467D19"/>
    <w:rsid w:val="00482B15"/>
    <w:rsid w:val="004857C0"/>
    <w:rsid w:val="004866BB"/>
    <w:rsid w:val="00493CEF"/>
    <w:rsid w:val="00496B21"/>
    <w:rsid w:val="00497E50"/>
    <w:rsid w:val="004B13E6"/>
    <w:rsid w:val="004C59DC"/>
    <w:rsid w:val="004D0D81"/>
    <w:rsid w:val="004E217C"/>
    <w:rsid w:val="00522BE7"/>
    <w:rsid w:val="00536397"/>
    <w:rsid w:val="00565114"/>
    <w:rsid w:val="005767D8"/>
    <w:rsid w:val="00587B3A"/>
    <w:rsid w:val="005A0573"/>
    <w:rsid w:val="005B281D"/>
    <w:rsid w:val="005C0750"/>
    <w:rsid w:val="005E6C42"/>
    <w:rsid w:val="005F326E"/>
    <w:rsid w:val="005F3FDA"/>
    <w:rsid w:val="00616A21"/>
    <w:rsid w:val="00634E09"/>
    <w:rsid w:val="00635249"/>
    <w:rsid w:val="00647CFF"/>
    <w:rsid w:val="006518BA"/>
    <w:rsid w:val="00660C90"/>
    <w:rsid w:val="006642A1"/>
    <w:rsid w:val="0069072E"/>
    <w:rsid w:val="00693AC7"/>
    <w:rsid w:val="00695395"/>
    <w:rsid w:val="006A21B7"/>
    <w:rsid w:val="006B3E12"/>
    <w:rsid w:val="006C537B"/>
    <w:rsid w:val="006E3C28"/>
    <w:rsid w:val="006F0EA5"/>
    <w:rsid w:val="006F574D"/>
    <w:rsid w:val="00723172"/>
    <w:rsid w:val="00765364"/>
    <w:rsid w:val="0076750D"/>
    <w:rsid w:val="00771041"/>
    <w:rsid w:val="007739B3"/>
    <w:rsid w:val="00774B1B"/>
    <w:rsid w:val="00787700"/>
    <w:rsid w:val="00793EBE"/>
    <w:rsid w:val="0079689E"/>
    <w:rsid w:val="007A378A"/>
    <w:rsid w:val="007A7B11"/>
    <w:rsid w:val="007B07FF"/>
    <w:rsid w:val="007C3C63"/>
    <w:rsid w:val="007C56ED"/>
    <w:rsid w:val="007C7E8D"/>
    <w:rsid w:val="007F0363"/>
    <w:rsid w:val="0080175E"/>
    <w:rsid w:val="008019AF"/>
    <w:rsid w:val="00830EE1"/>
    <w:rsid w:val="00847383"/>
    <w:rsid w:val="00852B76"/>
    <w:rsid w:val="0085374F"/>
    <w:rsid w:val="00854C18"/>
    <w:rsid w:val="0086100C"/>
    <w:rsid w:val="0088224F"/>
    <w:rsid w:val="00886CE7"/>
    <w:rsid w:val="008943B7"/>
    <w:rsid w:val="008C1704"/>
    <w:rsid w:val="008F2EF8"/>
    <w:rsid w:val="009209D0"/>
    <w:rsid w:val="0092313A"/>
    <w:rsid w:val="0093207C"/>
    <w:rsid w:val="0093436F"/>
    <w:rsid w:val="00936236"/>
    <w:rsid w:val="009362F7"/>
    <w:rsid w:val="00945646"/>
    <w:rsid w:val="00945E6A"/>
    <w:rsid w:val="00955832"/>
    <w:rsid w:val="00962912"/>
    <w:rsid w:val="009637D5"/>
    <w:rsid w:val="0096625E"/>
    <w:rsid w:val="00976C5B"/>
    <w:rsid w:val="00990B55"/>
    <w:rsid w:val="00991724"/>
    <w:rsid w:val="00994C02"/>
    <w:rsid w:val="009963AD"/>
    <w:rsid w:val="009A2908"/>
    <w:rsid w:val="009A4923"/>
    <w:rsid w:val="009B0A99"/>
    <w:rsid w:val="009C4C42"/>
    <w:rsid w:val="009D75A0"/>
    <w:rsid w:val="00A56C85"/>
    <w:rsid w:val="00A56D84"/>
    <w:rsid w:val="00A748DC"/>
    <w:rsid w:val="00A7632E"/>
    <w:rsid w:val="00A82528"/>
    <w:rsid w:val="00A90489"/>
    <w:rsid w:val="00AC6BF7"/>
    <w:rsid w:val="00AC758E"/>
    <w:rsid w:val="00AD4EF0"/>
    <w:rsid w:val="00AF46C0"/>
    <w:rsid w:val="00AF54C4"/>
    <w:rsid w:val="00AF6CE1"/>
    <w:rsid w:val="00B05B4F"/>
    <w:rsid w:val="00B10DA6"/>
    <w:rsid w:val="00B13F34"/>
    <w:rsid w:val="00B20DB6"/>
    <w:rsid w:val="00B33245"/>
    <w:rsid w:val="00B33634"/>
    <w:rsid w:val="00B34DB1"/>
    <w:rsid w:val="00B478A2"/>
    <w:rsid w:val="00B51E04"/>
    <w:rsid w:val="00B749E9"/>
    <w:rsid w:val="00B85EDE"/>
    <w:rsid w:val="00B87C35"/>
    <w:rsid w:val="00B922F4"/>
    <w:rsid w:val="00B95228"/>
    <w:rsid w:val="00BA6568"/>
    <w:rsid w:val="00BB699A"/>
    <w:rsid w:val="00BC0FB4"/>
    <w:rsid w:val="00BD73D6"/>
    <w:rsid w:val="00BE35FC"/>
    <w:rsid w:val="00BF0B89"/>
    <w:rsid w:val="00BF3B0E"/>
    <w:rsid w:val="00C13C0A"/>
    <w:rsid w:val="00C22F24"/>
    <w:rsid w:val="00C233E0"/>
    <w:rsid w:val="00C25AC5"/>
    <w:rsid w:val="00C3114E"/>
    <w:rsid w:val="00C3117A"/>
    <w:rsid w:val="00C408CF"/>
    <w:rsid w:val="00C46B79"/>
    <w:rsid w:val="00C51E37"/>
    <w:rsid w:val="00C87270"/>
    <w:rsid w:val="00C9062E"/>
    <w:rsid w:val="00CA0D9D"/>
    <w:rsid w:val="00CA458F"/>
    <w:rsid w:val="00CB0756"/>
    <w:rsid w:val="00CB3788"/>
    <w:rsid w:val="00CB4EE2"/>
    <w:rsid w:val="00CE1205"/>
    <w:rsid w:val="00CE143B"/>
    <w:rsid w:val="00D01644"/>
    <w:rsid w:val="00D24598"/>
    <w:rsid w:val="00D537E7"/>
    <w:rsid w:val="00D57D3A"/>
    <w:rsid w:val="00D66C32"/>
    <w:rsid w:val="00D7203A"/>
    <w:rsid w:val="00D72660"/>
    <w:rsid w:val="00D74F86"/>
    <w:rsid w:val="00D83DFF"/>
    <w:rsid w:val="00D864B5"/>
    <w:rsid w:val="00D93A1B"/>
    <w:rsid w:val="00DA387D"/>
    <w:rsid w:val="00DA4B9B"/>
    <w:rsid w:val="00DA5B7B"/>
    <w:rsid w:val="00DB3D91"/>
    <w:rsid w:val="00DB3DBA"/>
    <w:rsid w:val="00DC14EB"/>
    <w:rsid w:val="00DC3913"/>
    <w:rsid w:val="00DC40DF"/>
    <w:rsid w:val="00DD001F"/>
    <w:rsid w:val="00DD29F6"/>
    <w:rsid w:val="00DE2AE3"/>
    <w:rsid w:val="00DE360F"/>
    <w:rsid w:val="00DE3D3B"/>
    <w:rsid w:val="00E233B3"/>
    <w:rsid w:val="00E3384D"/>
    <w:rsid w:val="00E37AC2"/>
    <w:rsid w:val="00E46D53"/>
    <w:rsid w:val="00E5246E"/>
    <w:rsid w:val="00E72500"/>
    <w:rsid w:val="00E74EAF"/>
    <w:rsid w:val="00E8195A"/>
    <w:rsid w:val="00E92E98"/>
    <w:rsid w:val="00EA0ED9"/>
    <w:rsid w:val="00EA29CD"/>
    <w:rsid w:val="00EB2EF7"/>
    <w:rsid w:val="00ED32BD"/>
    <w:rsid w:val="00EF093C"/>
    <w:rsid w:val="00F044ED"/>
    <w:rsid w:val="00F07222"/>
    <w:rsid w:val="00F11CBD"/>
    <w:rsid w:val="00F205C7"/>
    <w:rsid w:val="00F30DF1"/>
    <w:rsid w:val="00F326AA"/>
    <w:rsid w:val="00F46CAF"/>
    <w:rsid w:val="00F46EC4"/>
    <w:rsid w:val="00F60EC8"/>
    <w:rsid w:val="00F833F2"/>
    <w:rsid w:val="00F97C39"/>
    <w:rsid w:val="00FB3567"/>
    <w:rsid w:val="00FC3BD9"/>
    <w:rsid w:val="00FC4104"/>
    <w:rsid w:val="00FE4E80"/>
    <w:rsid w:val="00FE743A"/>
    <w:rsid w:val="00FF56A7"/>
    <w:rsid w:val="00FF69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512467"/>
  <w15:docId w15:val="{31F19969-76F6-4371-A2CC-00DC477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444C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D29F6"/>
    <w:rPr>
      <w:color w:val="0000FF"/>
      <w:u w:val="single"/>
    </w:rPr>
  </w:style>
  <w:style w:type="paragraph" w:styleId="Lijstalinea">
    <w:name w:val="List Paragraph"/>
    <w:basedOn w:val="Standaard"/>
    <w:uiPriority w:val="72"/>
    <w:qFormat/>
    <w:rsid w:val="00000C13"/>
    <w:pPr>
      <w:spacing w:after="160" w:line="259" w:lineRule="auto"/>
      <w:ind w:left="720"/>
      <w:contextualSpacing/>
    </w:pPr>
    <w:rPr>
      <w:rFonts w:ascii="Calibri" w:eastAsia="Calibri" w:hAnsi="Calibri"/>
      <w:sz w:val="22"/>
      <w:szCs w:val="22"/>
      <w:lang w:eastAsia="en-US"/>
    </w:rPr>
  </w:style>
  <w:style w:type="paragraph" w:styleId="Koptekst">
    <w:name w:val="header"/>
    <w:basedOn w:val="Standaard"/>
    <w:link w:val="KoptekstChar"/>
    <w:uiPriority w:val="99"/>
    <w:unhideWhenUsed/>
    <w:rsid w:val="003F4467"/>
    <w:pPr>
      <w:tabs>
        <w:tab w:val="center" w:pos="4536"/>
        <w:tab w:val="right" w:pos="9072"/>
      </w:tabs>
    </w:pPr>
  </w:style>
  <w:style w:type="character" w:customStyle="1" w:styleId="KoptekstChar">
    <w:name w:val="Koptekst Char"/>
    <w:basedOn w:val="Standaardalinea-lettertype"/>
    <w:link w:val="Koptekst"/>
    <w:uiPriority w:val="99"/>
    <w:rsid w:val="003F4467"/>
    <w:rPr>
      <w:sz w:val="24"/>
      <w:szCs w:val="24"/>
    </w:rPr>
  </w:style>
  <w:style w:type="paragraph" w:styleId="Voettekst">
    <w:name w:val="footer"/>
    <w:basedOn w:val="Standaard"/>
    <w:link w:val="VoettekstChar"/>
    <w:unhideWhenUsed/>
    <w:rsid w:val="003F4467"/>
    <w:pPr>
      <w:tabs>
        <w:tab w:val="center" w:pos="4536"/>
        <w:tab w:val="right" w:pos="9072"/>
      </w:tabs>
    </w:pPr>
  </w:style>
  <w:style w:type="character" w:customStyle="1" w:styleId="VoettekstChar">
    <w:name w:val="Voettekst Char"/>
    <w:basedOn w:val="Standaardalinea-lettertype"/>
    <w:link w:val="Voettekst"/>
    <w:rsid w:val="003F4467"/>
    <w:rPr>
      <w:sz w:val="24"/>
      <w:szCs w:val="24"/>
    </w:rPr>
  </w:style>
  <w:style w:type="table" w:styleId="Tabelraster">
    <w:name w:val="Table Grid"/>
    <w:basedOn w:val="Standaardtabel"/>
    <w:rsid w:val="00DA4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531288">
      <w:bodyDiv w:val="1"/>
      <w:marLeft w:val="0"/>
      <w:marRight w:val="0"/>
      <w:marTop w:val="0"/>
      <w:marBottom w:val="0"/>
      <w:divBdr>
        <w:top w:val="none" w:sz="0" w:space="0" w:color="auto"/>
        <w:left w:val="none" w:sz="0" w:space="0" w:color="auto"/>
        <w:bottom w:val="none" w:sz="0" w:space="0" w:color="auto"/>
        <w:right w:val="none" w:sz="0" w:space="0" w:color="auto"/>
      </w:divBdr>
    </w:div>
    <w:div w:id="11349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B3817-6D01-4C4B-80E0-16F1A81C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464</Words>
  <Characters>2848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BS Sint Jan</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dc:creator>
  <cp:lastModifiedBy>Chris de Rooij</cp:lastModifiedBy>
  <cp:revision>14</cp:revision>
  <cp:lastPrinted>2009-06-08T17:06:00Z</cp:lastPrinted>
  <dcterms:created xsi:type="dcterms:W3CDTF">2018-04-10T18:23:00Z</dcterms:created>
  <dcterms:modified xsi:type="dcterms:W3CDTF">2018-04-10T19:55:00Z</dcterms:modified>
</cp:coreProperties>
</file>